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992" w:rsidRPr="00356938" w:rsidRDefault="00CF3992" w:rsidP="00CF3992">
      <w:pPr>
        <w:tabs>
          <w:tab w:val="right" w:pos="9639"/>
        </w:tabs>
        <w:spacing w:after="60"/>
        <w:rPr>
          <w:b/>
          <w:sz w:val="22"/>
          <w:szCs w:val="22"/>
          <w:lang w:val="sv-SE" w:eastAsia="zh-CN"/>
        </w:rPr>
      </w:pPr>
      <w:r w:rsidRPr="00356938">
        <w:rPr>
          <w:b/>
          <w:sz w:val="22"/>
          <w:szCs w:val="22"/>
          <w:lang w:val="sv-SE"/>
        </w:rPr>
        <w:t>3GPP TSG SA</w:t>
      </w:r>
      <w:r w:rsidRPr="00356938">
        <w:rPr>
          <w:rFonts w:hint="eastAsia"/>
          <w:b/>
          <w:sz w:val="22"/>
          <w:szCs w:val="22"/>
          <w:lang w:val="sv-SE"/>
        </w:rPr>
        <w:t xml:space="preserve"> WG4 Meeting #</w:t>
      </w:r>
      <w:r>
        <w:rPr>
          <w:b/>
          <w:sz w:val="22"/>
          <w:szCs w:val="22"/>
          <w:lang w:val="sv-SE"/>
        </w:rPr>
        <w:t>92</w:t>
      </w:r>
      <w:r w:rsidRPr="00356938">
        <w:rPr>
          <w:rFonts w:hint="eastAsia"/>
          <w:b/>
          <w:sz w:val="22"/>
          <w:szCs w:val="22"/>
          <w:lang w:val="sv-SE"/>
        </w:rPr>
        <w:tab/>
      </w:r>
      <w:r w:rsidRPr="00356938">
        <w:rPr>
          <w:b/>
          <w:sz w:val="22"/>
          <w:szCs w:val="22"/>
          <w:lang w:val="sv-SE"/>
        </w:rPr>
        <w:t xml:space="preserve">Tdoc </w:t>
      </w:r>
      <w:r w:rsidRPr="007F279E">
        <w:rPr>
          <w:b/>
          <w:sz w:val="22"/>
          <w:szCs w:val="22"/>
          <w:lang w:val="sv-SE" w:eastAsia="ko-KR"/>
        </w:rPr>
        <w:t>S4-1</w:t>
      </w:r>
      <w:r w:rsidR="00D10C29">
        <w:rPr>
          <w:rFonts w:hint="eastAsia"/>
          <w:b/>
          <w:sz w:val="22"/>
          <w:szCs w:val="22"/>
          <w:lang w:val="sv-SE" w:eastAsia="zh-CN"/>
        </w:rPr>
        <w:t>70026</w:t>
      </w:r>
    </w:p>
    <w:p w:rsidR="00295D18" w:rsidRPr="005B3C1E" w:rsidRDefault="00CF3992" w:rsidP="00CF3992">
      <w:pPr>
        <w:tabs>
          <w:tab w:val="right" w:pos="9356"/>
        </w:tabs>
        <w:spacing w:after="0"/>
        <w:rPr>
          <w:rFonts w:ascii="Arial" w:hAnsi="Arial" w:cs="Arial"/>
          <w:noProof/>
        </w:rPr>
      </w:pPr>
      <w:r w:rsidRPr="007F279E">
        <w:rPr>
          <w:b/>
          <w:sz w:val="22"/>
          <w:szCs w:val="22"/>
          <w:lang w:val="sv-SE" w:eastAsia="ko-KR"/>
        </w:rPr>
        <w:t>Tallinn, Estonia</w:t>
      </w:r>
      <w:r w:rsidRPr="007F279E">
        <w:rPr>
          <w:rFonts w:hint="eastAsia"/>
          <w:b/>
          <w:sz w:val="22"/>
          <w:szCs w:val="22"/>
          <w:lang w:val="sv-SE" w:eastAsia="ko-KR"/>
        </w:rPr>
        <w:t xml:space="preserve">, </w:t>
      </w:r>
      <w:r w:rsidRPr="007F279E">
        <w:rPr>
          <w:b/>
          <w:sz w:val="22"/>
          <w:szCs w:val="22"/>
          <w:lang w:val="sv-SE" w:eastAsia="ko-KR"/>
        </w:rPr>
        <w:t>23 – 27 January, 2017</w:t>
      </w:r>
      <w:r w:rsidR="00295D18">
        <w:rPr>
          <w:rFonts w:ascii="Arial" w:hAnsi="Arial" w:cs="Arial"/>
          <w:szCs w:val="24"/>
          <w:lang w:val="en-US"/>
        </w:rPr>
        <w:tab/>
      </w:r>
    </w:p>
    <w:p w:rsidR="00295D18" w:rsidRDefault="00295D18" w:rsidP="00295D18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</w:p>
    <w:p w:rsidR="00295D18" w:rsidRDefault="00295D18" w:rsidP="00295D18">
      <w:pPr>
        <w:spacing w:after="0"/>
        <w:rPr>
          <w:rFonts w:ascii="Arial" w:hAnsi="Arial"/>
          <w:lang w:val="en-US"/>
        </w:rPr>
      </w:pPr>
    </w:p>
    <w:p w:rsidR="00295D18" w:rsidRDefault="00295D18" w:rsidP="00295D18">
      <w:pPr>
        <w:tabs>
          <w:tab w:val="left" w:pos="2268"/>
        </w:tabs>
        <w:rPr>
          <w:rFonts w:ascii="Arial" w:hAnsi="Arial"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ab/>
      </w:r>
      <w:r w:rsidR="008833C1">
        <w:rPr>
          <w:rFonts w:ascii="Arial" w:hAnsi="Arial" w:hint="eastAsia"/>
          <w:lang w:val="en-US" w:eastAsia="zh-CN"/>
        </w:rPr>
        <w:t>8.7</w:t>
      </w:r>
    </w:p>
    <w:p w:rsidR="00295D18" w:rsidRPr="000222E2" w:rsidRDefault="00295D18" w:rsidP="00295D18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Source:</w:t>
      </w:r>
      <w:r>
        <w:rPr>
          <w:rFonts w:ascii="Arial" w:hAnsi="Arial" w:cs="Arial"/>
          <w:szCs w:val="24"/>
          <w:lang w:val="en-US"/>
        </w:rPr>
        <w:t xml:space="preserve"> </w:t>
      </w:r>
      <w:r>
        <w:rPr>
          <w:rFonts w:ascii="Arial" w:hAnsi="Arial" w:cs="Arial"/>
          <w:szCs w:val="24"/>
          <w:lang w:val="en-US"/>
        </w:rPr>
        <w:tab/>
      </w:r>
      <w:r w:rsidR="00E971E3" w:rsidRPr="00E971E3">
        <w:rPr>
          <w:rFonts w:ascii="Arial" w:hAnsi="Arial" w:cs="Arial"/>
          <w:szCs w:val="24"/>
          <w:lang w:val="en-US"/>
        </w:rPr>
        <w:t>Huawei Technologies Co Ltd</w:t>
      </w:r>
    </w:p>
    <w:p w:rsidR="00295D18" w:rsidRPr="00344AD3" w:rsidRDefault="00295D18" w:rsidP="00295D18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 w:rsidRPr="000222E2">
        <w:rPr>
          <w:rFonts w:ascii="Arial" w:hAnsi="Arial" w:cs="Arial"/>
          <w:b/>
          <w:szCs w:val="24"/>
          <w:lang w:val="en-US"/>
        </w:rPr>
        <w:t xml:space="preserve">Title: </w:t>
      </w:r>
      <w:r w:rsidRPr="000222E2">
        <w:rPr>
          <w:rFonts w:ascii="Arial" w:hAnsi="Arial" w:cs="Arial"/>
          <w:b/>
          <w:szCs w:val="24"/>
          <w:lang w:val="en-US"/>
        </w:rPr>
        <w:tab/>
      </w:r>
      <w:proofErr w:type="spellStart"/>
      <w:r w:rsidR="00827871" w:rsidRPr="00827871">
        <w:rPr>
          <w:rFonts w:ascii="Arial" w:hAnsi="Arial" w:cs="Arial"/>
          <w:color w:val="000000"/>
          <w:szCs w:val="24"/>
        </w:rPr>
        <w:t>IQoE</w:t>
      </w:r>
      <w:proofErr w:type="spellEnd"/>
      <w:r w:rsidR="00827871" w:rsidRPr="00827871">
        <w:rPr>
          <w:rFonts w:ascii="Arial" w:hAnsi="Arial" w:cs="Arial"/>
          <w:color w:val="000000"/>
          <w:szCs w:val="24"/>
        </w:rPr>
        <w:t xml:space="preserve"> proposed conclusions</w:t>
      </w:r>
    </w:p>
    <w:p w:rsidR="00295D18" w:rsidRPr="00344AD3" w:rsidRDefault="00295D18" w:rsidP="00295D18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344AD3">
        <w:rPr>
          <w:rFonts w:ascii="Arial" w:hAnsi="Arial" w:cs="Arial"/>
          <w:b/>
          <w:szCs w:val="24"/>
          <w:lang w:val="en-US"/>
        </w:rPr>
        <w:t>Document for</w:t>
      </w:r>
      <w:r w:rsidRPr="00344AD3">
        <w:rPr>
          <w:rFonts w:ascii="Arial" w:hAnsi="Arial" w:cs="Arial"/>
          <w:b/>
          <w:szCs w:val="24"/>
          <w:lang w:val="en-US"/>
        </w:rPr>
        <w:tab/>
      </w:r>
      <w:r w:rsidRPr="00344AD3">
        <w:rPr>
          <w:rFonts w:ascii="Arial" w:hAnsi="Arial" w:cs="Arial"/>
          <w:szCs w:val="24"/>
          <w:lang w:val="en-US"/>
        </w:rPr>
        <w:t>Discussion and Agreement</w:t>
      </w:r>
    </w:p>
    <w:p w:rsidR="008F3A5B" w:rsidRPr="00576392" w:rsidRDefault="008F3A5B" w:rsidP="008F3A5B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:rsidR="008F3A5B" w:rsidRPr="00576392" w:rsidRDefault="00290B08" w:rsidP="008F3A5B">
      <w:pPr>
        <w:pStyle w:val="1"/>
      </w:pPr>
      <w:r>
        <w:t>Proposal</w:t>
      </w:r>
    </w:p>
    <w:p w:rsidR="00E214D7" w:rsidRDefault="00E214D7" w:rsidP="0085018D">
      <w:pPr>
        <w:rPr>
          <w:lang w:eastAsia="zh-CN"/>
        </w:rPr>
      </w:pPr>
      <w:r>
        <w:rPr>
          <w:rFonts w:hint="eastAsia"/>
          <w:lang w:eastAsia="zh-CN"/>
        </w:rPr>
        <w:t>The ITU-T P.NATS project has published the recommendation P.1203 series, in the publication, there are following metrics which are needed for the quality assessment</w:t>
      </w:r>
      <w:r w:rsidR="00BF66A2">
        <w:rPr>
          <w:rFonts w:hint="eastAsia"/>
          <w:lang w:eastAsia="zh-CN"/>
        </w:rPr>
        <w:t xml:space="preserve"> </w:t>
      </w:r>
      <w:r w:rsidR="00041DBA">
        <w:rPr>
          <w:rFonts w:hint="eastAsia"/>
          <w:lang w:eastAsia="zh-CN"/>
        </w:rPr>
        <w:t>model</w:t>
      </w:r>
      <w:r w:rsidR="00BF66A2">
        <w:rPr>
          <w:rFonts w:hint="eastAsia"/>
          <w:lang w:eastAsia="zh-CN"/>
        </w:rPr>
        <w:t xml:space="preserve"> </w:t>
      </w:r>
      <w:r w:rsidR="00041DBA">
        <w:rPr>
          <w:rFonts w:hint="eastAsia"/>
          <w:lang w:eastAsia="zh-CN"/>
        </w:rPr>
        <w:t>0</w:t>
      </w:r>
      <w:r>
        <w:rPr>
          <w:rFonts w:hint="eastAsia"/>
          <w:lang w:eastAsia="zh-CN"/>
        </w:rPr>
        <w:t>.</w:t>
      </w:r>
    </w:p>
    <w:tbl>
      <w:tblPr>
        <w:tblStyle w:val="ae"/>
        <w:tblW w:w="0" w:type="auto"/>
        <w:tblLook w:val="04A0"/>
      </w:tblPr>
      <w:tblGrid>
        <w:gridCol w:w="2493"/>
        <w:gridCol w:w="2899"/>
        <w:gridCol w:w="2142"/>
        <w:gridCol w:w="2037"/>
      </w:tblGrid>
      <w:tr w:rsidR="00770DEB" w:rsidTr="00770DEB">
        <w:tc>
          <w:tcPr>
            <w:tcW w:w="2493" w:type="dxa"/>
          </w:tcPr>
          <w:p w:rsidR="00770DEB" w:rsidRDefault="00770DEB" w:rsidP="009E04C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Video metrics</w:t>
            </w:r>
          </w:p>
        </w:tc>
        <w:tc>
          <w:tcPr>
            <w:tcW w:w="2899" w:type="dxa"/>
          </w:tcPr>
          <w:p w:rsidR="00770DEB" w:rsidRDefault="00770DEB" w:rsidP="009E04C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Audio metrics</w:t>
            </w:r>
          </w:p>
        </w:tc>
        <w:tc>
          <w:tcPr>
            <w:tcW w:w="2142" w:type="dxa"/>
          </w:tcPr>
          <w:p w:rsidR="00770DEB" w:rsidRDefault="00770DEB" w:rsidP="009E04C5">
            <w:pPr>
              <w:ind w:firstLineChars="200" w:firstLine="4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uffer</w:t>
            </w:r>
          </w:p>
        </w:tc>
        <w:tc>
          <w:tcPr>
            <w:tcW w:w="2037" w:type="dxa"/>
          </w:tcPr>
          <w:p w:rsidR="00770DEB" w:rsidRDefault="00770DEB" w:rsidP="009E04C5">
            <w:pPr>
              <w:ind w:firstLineChars="200" w:firstLine="4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ther metrics</w:t>
            </w:r>
          </w:p>
        </w:tc>
      </w:tr>
      <w:tr w:rsidR="00770DEB" w:rsidTr="00770DEB">
        <w:tc>
          <w:tcPr>
            <w:tcW w:w="2493" w:type="dxa"/>
          </w:tcPr>
          <w:p w:rsidR="00770DEB" w:rsidRDefault="00770DEB" w:rsidP="0085018D">
            <w:pPr>
              <w:rPr>
                <w:lang w:eastAsia="zh-CN"/>
              </w:rPr>
            </w:pPr>
            <w:r w:rsidRPr="009F7662">
              <w:t>Target Video bit-rate</w:t>
            </w:r>
          </w:p>
        </w:tc>
        <w:tc>
          <w:tcPr>
            <w:tcW w:w="2899" w:type="dxa"/>
          </w:tcPr>
          <w:p w:rsidR="00770DEB" w:rsidRDefault="00770DEB" w:rsidP="0085018D">
            <w:pPr>
              <w:rPr>
                <w:lang w:eastAsia="zh-CN"/>
              </w:rPr>
            </w:pPr>
            <w:r w:rsidRPr="009F7662">
              <w:t xml:space="preserve">Target Audio bit-rate </w:t>
            </w:r>
          </w:p>
        </w:tc>
        <w:tc>
          <w:tcPr>
            <w:tcW w:w="2142" w:type="dxa"/>
          </w:tcPr>
          <w:p w:rsidR="00770DEB" w:rsidRDefault="00770DEB" w:rsidP="0085018D">
            <w:pPr>
              <w:rPr>
                <w:lang w:eastAsia="zh-CN"/>
              </w:rPr>
            </w:pPr>
            <w:r w:rsidRPr="009F7662">
              <w:t>Buffering event start</w:t>
            </w:r>
          </w:p>
        </w:tc>
        <w:tc>
          <w:tcPr>
            <w:tcW w:w="2037" w:type="dxa"/>
          </w:tcPr>
          <w:p w:rsidR="00770DEB" w:rsidRPr="009E04C5" w:rsidRDefault="00770DEB" w:rsidP="00770DEB">
            <w:pPr>
              <w:rPr>
                <w:lang w:eastAsia="zh-CN"/>
              </w:rPr>
            </w:pPr>
            <w:r w:rsidRPr="009F7662">
              <w:t>The device type on which the media is played</w:t>
            </w:r>
          </w:p>
        </w:tc>
      </w:tr>
      <w:tr w:rsidR="00770DEB" w:rsidTr="00770DEB">
        <w:tc>
          <w:tcPr>
            <w:tcW w:w="2493" w:type="dxa"/>
          </w:tcPr>
          <w:p w:rsidR="00770DEB" w:rsidRDefault="00770DEB" w:rsidP="0085018D">
            <w:pPr>
              <w:rPr>
                <w:lang w:eastAsia="zh-CN"/>
              </w:rPr>
            </w:pPr>
            <w:r w:rsidRPr="009F7662">
              <w:t>Video frame-rate</w:t>
            </w:r>
          </w:p>
        </w:tc>
        <w:tc>
          <w:tcPr>
            <w:tcW w:w="2899" w:type="dxa"/>
          </w:tcPr>
          <w:p w:rsidR="00770DEB" w:rsidRDefault="00770DEB" w:rsidP="0085018D">
            <w:pPr>
              <w:rPr>
                <w:lang w:eastAsia="zh-CN"/>
              </w:rPr>
            </w:pPr>
            <w:r w:rsidRPr="009F7662">
              <w:t>Segment duration</w:t>
            </w:r>
          </w:p>
        </w:tc>
        <w:tc>
          <w:tcPr>
            <w:tcW w:w="2142" w:type="dxa"/>
          </w:tcPr>
          <w:p w:rsidR="00770DEB" w:rsidRDefault="00770DEB" w:rsidP="0085018D">
            <w:pPr>
              <w:rPr>
                <w:lang w:eastAsia="zh-CN"/>
              </w:rPr>
            </w:pPr>
            <w:r w:rsidRPr="009F7662">
              <w:t>Event duration</w:t>
            </w:r>
          </w:p>
        </w:tc>
        <w:tc>
          <w:tcPr>
            <w:tcW w:w="2037" w:type="dxa"/>
          </w:tcPr>
          <w:p w:rsidR="00770DEB" w:rsidRPr="009F7662" w:rsidRDefault="00770DEB" w:rsidP="00770DEB"/>
        </w:tc>
      </w:tr>
      <w:tr w:rsidR="00770DEB" w:rsidTr="00770DEB">
        <w:tc>
          <w:tcPr>
            <w:tcW w:w="2493" w:type="dxa"/>
          </w:tcPr>
          <w:p w:rsidR="00770DEB" w:rsidRDefault="00770DEB" w:rsidP="0085018D">
            <w:pPr>
              <w:rPr>
                <w:lang w:eastAsia="zh-CN"/>
              </w:rPr>
            </w:pPr>
            <w:r w:rsidRPr="009F7662">
              <w:t>Segment duration</w:t>
            </w:r>
          </w:p>
        </w:tc>
        <w:tc>
          <w:tcPr>
            <w:tcW w:w="2899" w:type="dxa"/>
          </w:tcPr>
          <w:p w:rsidR="00770DEB" w:rsidRDefault="00770DEB" w:rsidP="0085018D">
            <w:pPr>
              <w:rPr>
                <w:lang w:eastAsia="zh-CN"/>
              </w:rPr>
            </w:pPr>
            <w:r w:rsidRPr="009F7662">
              <w:t>Audio codec</w:t>
            </w:r>
          </w:p>
        </w:tc>
        <w:tc>
          <w:tcPr>
            <w:tcW w:w="2142" w:type="dxa"/>
          </w:tcPr>
          <w:p w:rsidR="00770DEB" w:rsidRDefault="00770DEB" w:rsidP="0085018D">
            <w:pPr>
              <w:rPr>
                <w:lang w:eastAsia="zh-CN"/>
              </w:rPr>
            </w:pPr>
          </w:p>
        </w:tc>
        <w:tc>
          <w:tcPr>
            <w:tcW w:w="2037" w:type="dxa"/>
          </w:tcPr>
          <w:p w:rsidR="00770DEB" w:rsidRDefault="00770DEB" w:rsidP="0085018D">
            <w:pPr>
              <w:rPr>
                <w:lang w:eastAsia="zh-CN"/>
              </w:rPr>
            </w:pPr>
          </w:p>
        </w:tc>
      </w:tr>
      <w:tr w:rsidR="00770DEB" w:rsidTr="00770DEB">
        <w:tc>
          <w:tcPr>
            <w:tcW w:w="2493" w:type="dxa"/>
          </w:tcPr>
          <w:p w:rsidR="00770DEB" w:rsidRDefault="00770DEB" w:rsidP="0085018D">
            <w:pPr>
              <w:rPr>
                <w:lang w:eastAsia="zh-CN"/>
              </w:rPr>
            </w:pPr>
            <w:r w:rsidRPr="009F7662">
              <w:t>Video encoding resolution</w:t>
            </w:r>
          </w:p>
        </w:tc>
        <w:tc>
          <w:tcPr>
            <w:tcW w:w="2899" w:type="dxa"/>
          </w:tcPr>
          <w:p w:rsidR="00770DEB" w:rsidRDefault="00770DEB" w:rsidP="0085018D">
            <w:pPr>
              <w:rPr>
                <w:lang w:eastAsia="zh-CN"/>
              </w:rPr>
            </w:pPr>
            <w:r w:rsidRPr="009F7662">
              <w:t>Audio sampling frequency</w:t>
            </w:r>
          </w:p>
        </w:tc>
        <w:tc>
          <w:tcPr>
            <w:tcW w:w="2142" w:type="dxa"/>
          </w:tcPr>
          <w:p w:rsidR="00770DEB" w:rsidRDefault="00770DEB" w:rsidP="0085018D">
            <w:pPr>
              <w:rPr>
                <w:lang w:eastAsia="zh-CN"/>
              </w:rPr>
            </w:pPr>
          </w:p>
        </w:tc>
        <w:tc>
          <w:tcPr>
            <w:tcW w:w="2037" w:type="dxa"/>
          </w:tcPr>
          <w:p w:rsidR="00770DEB" w:rsidRDefault="00770DEB" w:rsidP="0085018D">
            <w:pPr>
              <w:rPr>
                <w:lang w:eastAsia="zh-CN"/>
              </w:rPr>
            </w:pPr>
          </w:p>
        </w:tc>
      </w:tr>
      <w:tr w:rsidR="00770DEB" w:rsidTr="00770DEB">
        <w:tc>
          <w:tcPr>
            <w:tcW w:w="2493" w:type="dxa"/>
          </w:tcPr>
          <w:p w:rsidR="00770DEB" w:rsidRDefault="00770DEB" w:rsidP="0085018D">
            <w:pPr>
              <w:rPr>
                <w:lang w:eastAsia="zh-CN"/>
              </w:rPr>
            </w:pPr>
            <w:r w:rsidRPr="009F7662">
              <w:t>Video codec and profile</w:t>
            </w:r>
          </w:p>
        </w:tc>
        <w:tc>
          <w:tcPr>
            <w:tcW w:w="2899" w:type="dxa"/>
          </w:tcPr>
          <w:p w:rsidR="00770DEB" w:rsidRDefault="00770DEB" w:rsidP="0085018D">
            <w:pPr>
              <w:rPr>
                <w:lang w:eastAsia="zh-CN"/>
              </w:rPr>
            </w:pPr>
            <w:r w:rsidRPr="009F7662">
              <w:t>Number of audio channels</w:t>
            </w:r>
          </w:p>
        </w:tc>
        <w:tc>
          <w:tcPr>
            <w:tcW w:w="2142" w:type="dxa"/>
          </w:tcPr>
          <w:p w:rsidR="00770DEB" w:rsidRDefault="00770DEB" w:rsidP="0085018D">
            <w:pPr>
              <w:rPr>
                <w:lang w:eastAsia="zh-CN"/>
              </w:rPr>
            </w:pPr>
          </w:p>
        </w:tc>
        <w:tc>
          <w:tcPr>
            <w:tcW w:w="2037" w:type="dxa"/>
          </w:tcPr>
          <w:p w:rsidR="00770DEB" w:rsidRDefault="00770DEB" w:rsidP="0085018D">
            <w:pPr>
              <w:rPr>
                <w:lang w:eastAsia="zh-CN"/>
              </w:rPr>
            </w:pPr>
          </w:p>
        </w:tc>
      </w:tr>
    </w:tbl>
    <w:p w:rsidR="00041DBA" w:rsidRPr="009F7662" w:rsidRDefault="00041DBA" w:rsidP="00041DBA">
      <w:pPr>
        <w:pStyle w:val="FP"/>
        <w:rPr>
          <w:lang w:eastAsia="zh-CN"/>
        </w:rPr>
      </w:pPr>
    </w:p>
    <w:p w:rsidR="00E214D7" w:rsidRDefault="00E214D7" w:rsidP="0085018D">
      <w:pPr>
        <w:rPr>
          <w:lang w:eastAsia="zh-CN"/>
        </w:rPr>
      </w:pPr>
      <w:r>
        <w:rPr>
          <w:rFonts w:hint="eastAsia"/>
          <w:lang w:eastAsia="zh-CN"/>
        </w:rPr>
        <w:t>Those metrics have been well covered by the study in SA4.</w:t>
      </w:r>
    </w:p>
    <w:p w:rsidR="00CC5B92" w:rsidRDefault="00290B08" w:rsidP="0085018D">
      <w:r>
        <w:t>This contribution proposes a set of conclusions for TR 26.</w:t>
      </w:r>
      <w:r w:rsidR="005675EA">
        <w:t>909</w:t>
      </w:r>
      <w:r>
        <w:t xml:space="preserve">. It is proposed to adopt these proposed conclusions in </w:t>
      </w:r>
      <w:r w:rsidR="00B05FE5">
        <w:rPr>
          <w:rFonts w:hint="eastAsia"/>
          <w:lang w:eastAsia="zh-CN"/>
        </w:rPr>
        <w:t>a new section, e.g. Section 6</w:t>
      </w:r>
      <w:r w:rsidR="00A95073">
        <w:rPr>
          <w:rFonts w:hint="eastAsia"/>
          <w:lang w:eastAsia="zh-CN"/>
        </w:rPr>
        <w:t>,</w:t>
      </w:r>
      <w:r>
        <w:t xml:space="preserve"> in TR 26.</w:t>
      </w:r>
      <w:r w:rsidR="005675EA">
        <w:t>909</w:t>
      </w:r>
      <w:r>
        <w:t>.</w:t>
      </w:r>
    </w:p>
    <w:p w:rsidR="00AD145F" w:rsidRDefault="00290B08" w:rsidP="00AD145F">
      <w:pPr>
        <w:pStyle w:val="1"/>
      </w:pPr>
      <w:bookmarkStart w:id="0" w:name="_Toc397892125"/>
      <w:bookmarkStart w:id="1" w:name="_Toc437986828"/>
      <w:r>
        <w:t>Conclusions for TR 26.9</w:t>
      </w:r>
      <w:r w:rsidR="005675EA">
        <w:t>09</w:t>
      </w:r>
    </w:p>
    <w:p w:rsidR="005675EA" w:rsidRDefault="00E94420" w:rsidP="00E2089A">
      <w:pPr>
        <w:rPr>
          <w:rFonts w:eastAsia="MS Mincho"/>
        </w:rPr>
      </w:pPr>
      <w:r w:rsidRPr="00E94420">
        <w:rPr>
          <w:rFonts w:eastAsia="MS Mincho"/>
        </w:rPr>
        <w:t xml:space="preserve">Results of the </w:t>
      </w:r>
      <w:r>
        <w:rPr>
          <w:rFonts w:eastAsia="MS Mincho"/>
        </w:rPr>
        <w:t xml:space="preserve">studies for </w:t>
      </w:r>
      <w:r w:rsidR="00464F69">
        <w:rPr>
          <w:rFonts w:eastAsia="MS Mincho"/>
        </w:rPr>
        <w:t xml:space="preserve">the </w:t>
      </w:r>
      <w:r w:rsidR="005675EA">
        <w:rPr>
          <w:rFonts w:eastAsia="MS Mincho"/>
        </w:rPr>
        <w:t xml:space="preserve">gap analysis of PSS </w:t>
      </w:r>
      <w:proofErr w:type="spellStart"/>
      <w:r w:rsidR="005675EA">
        <w:rPr>
          <w:rFonts w:eastAsia="MS Mincho"/>
        </w:rPr>
        <w:t>QoE</w:t>
      </w:r>
      <w:proofErr w:type="spellEnd"/>
      <w:r w:rsidR="005675EA">
        <w:rPr>
          <w:rFonts w:eastAsia="MS Mincho"/>
        </w:rPr>
        <w:t xml:space="preserve"> metrics for support of ITU-T P.NATS mode</w:t>
      </w:r>
      <w:r w:rsidR="00EF606A">
        <w:rPr>
          <w:rFonts w:eastAsia="MS Mincho"/>
        </w:rPr>
        <w:t xml:space="preserve"> 0</w:t>
      </w:r>
      <w:r w:rsidR="005675EA">
        <w:rPr>
          <w:rFonts w:eastAsia="MS Mincho"/>
        </w:rPr>
        <w:t xml:space="preserve">, </w:t>
      </w:r>
      <w:r w:rsidR="00EF606A">
        <w:rPr>
          <w:rFonts w:eastAsia="MS Mincho"/>
        </w:rPr>
        <w:t xml:space="preserve">application of </w:t>
      </w:r>
      <w:proofErr w:type="spellStart"/>
      <w:r w:rsidR="0045753A">
        <w:rPr>
          <w:rFonts w:eastAsia="MS Mincho"/>
        </w:rPr>
        <w:t>QoE</w:t>
      </w:r>
      <w:proofErr w:type="spellEnd"/>
      <w:r w:rsidR="0045753A">
        <w:rPr>
          <w:rFonts w:eastAsia="MS Mincho"/>
        </w:rPr>
        <w:t xml:space="preserve"> metrics from </w:t>
      </w:r>
      <w:r w:rsidR="00EF606A" w:rsidRPr="00052D67">
        <w:t>respective model algorithms</w:t>
      </w:r>
      <w:r w:rsidR="00EF606A">
        <w:t>,</w:t>
      </w:r>
      <w:r w:rsidR="0045753A">
        <w:t xml:space="preserve"> and</w:t>
      </w:r>
      <w:r w:rsidR="00EF606A">
        <w:rPr>
          <w:rFonts w:eastAsia="MS Mincho"/>
        </w:rPr>
        <w:t xml:space="preserve"> </w:t>
      </w:r>
      <w:proofErr w:type="spellStart"/>
      <w:r w:rsidR="005675EA">
        <w:rPr>
          <w:rFonts w:eastAsia="MS Mincho"/>
        </w:rPr>
        <w:t>QoE</w:t>
      </w:r>
      <w:proofErr w:type="spellEnd"/>
      <w:r w:rsidR="005675EA">
        <w:rPr>
          <w:rFonts w:eastAsia="MS Mincho"/>
        </w:rPr>
        <w:t xml:space="preserve"> metrics support for managed streaming service are presented respectively in </w:t>
      </w:r>
      <w:r w:rsidR="00EF606A">
        <w:rPr>
          <w:rFonts w:eastAsia="MS Mincho"/>
        </w:rPr>
        <w:t>section 4</w:t>
      </w:r>
      <w:r w:rsidR="005675EA">
        <w:rPr>
          <w:rFonts w:eastAsia="MS Mincho"/>
        </w:rPr>
        <w:t xml:space="preserve"> and 5. </w:t>
      </w:r>
    </w:p>
    <w:p w:rsidR="005675EA" w:rsidRDefault="005675EA" w:rsidP="00E2089A">
      <w:pPr>
        <w:rPr>
          <w:rFonts w:eastAsia="MS Mincho"/>
        </w:rPr>
      </w:pPr>
      <w:r>
        <w:rPr>
          <w:rFonts w:eastAsia="MS Mincho"/>
        </w:rPr>
        <w:t xml:space="preserve">Based on the studies, the following conclusions can be drawn to study item </w:t>
      </w:r>
      <w:proofErr w:type="spellStart"/>
      <w:r>
        <w:rPr>
          <w:rFonts w:eastAsia="MS Mincho"/>
        </w:rPr>
        <w:t>IQoE</w:t>
      </w:r>
      <w:proofErr w:type="spellEnd"/>
      <w:r>
        <w:rPr>
          <w:rFonts w:eastAsia="MS Mincho"/>
        </w:rPr>
        <w:t>:</w:t>
      </w:r>
    </w:p>
    <w:p w:rsidR="00464F69" w:rsidRPr="009460FE" w:rsidRDefault="005620A5" w:rsidP="009460FE">
      <w:pPr>
        <w:numPr>
          <w:ilvl w:val="0"/>
          <w:numId w:val="40"/>
        </w:numPr>
        <w:rPr>
          <w:rFonts w:eastAsia="MS Mincho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support</w:t>
      </w:r>
      <w:r w:rsidR="00532B50">
        <w:rPr>
          <w:lang w:eastAsia="zh-CN"/>
        </w:rPr>
        <w:t xml:space="preserve"> calculation of</w:t>
      </w:r>
      <w:r>
        <w:rPr>
          <w:lang w:eastAsia="zh-CN"/>
        </w:rPr>
        <w:t xml:space="preserve"> ITU-T P.NATS mode0</w:t>
      </w:r>
      <w:r w:rsidR="00532B50">
        <w:rPr>
          <w:lang w:eastAsia="zh-CN"/>
        </w:rPr>
        <w:t xml:space="preserve"> model for video stream, the PSS </w:t>
      </w:r>
      <w:proofErr w:type="spellStart"/>
      <w:r w:rsidR="00532B50">
        <w:rPr>
          <w:lang w:eastAsia="zh-CN"/>
        </w:rPr>
        <w:t>QoE</w:t>
      </w:r>
      <w:proofErr w:type="spellEnd"/>
      <w:r w:rsidR="00532B50">
        <w:rPr>
          <w:lang w:eastAsia="zh-CN"/>
        </w:rPr>
        <w:t xml:space="preserve"> metrics defined in </w:t>
      </w:r>
      <w:r w:rsidR="00E214D7">
        <w:rPr>
          <w:rFonts w:hint="eastAsia"/>
          <w:lang w:eastAsia="zh-CN"/>
        </w:rPr>
        <w:t xml:space="preserve">TS </w:t>
      </w:r>
      <w:r w:rsidR="00532B50">
        <w:rPr>
          <w:lang w:eastAsia="zh-CN"/>
        </w:rPr>
        <w:t xml:space="preserve">26.247 could be applied, including </w:t>
      </w:r>
      <w:proofErr w:type="spellStart"/>
      <w:r w:rsidR="00532B50">
        <w:rPr>
          <w:lang w:eastAsia="zh-CN"/>
        </w:rPr>
        <w:t>MpdInfo</w:t>
      </w:r>
      <w:proofErr w:type="spellEnd"/>
      <w:r w:rsidR="00532B50">
        <w:rPr>
          <w:lang w:eastAsia="zh-CN"/>
        </w:rPr>
        <w:t xml:space="preserve">, </w:t>
      </w:r>
      <w:proofErr w:type="spellStart"/>
      <w:r w:rsidR="00532B50">
        <w:rPr>
          <w:lang w:eastAsia="zh-CN"/>
        </w:rPr>
        <w:t>InitialPlayoutDelay</w:t>
      </w:r>
      <w:proofErr w:type="spellEnd"/>
      <w:r w:rsidR="00532B50">
        <w:rPr>
          <w:lang w:eastAsia="zh-CN"/>
        </w:rPr>
        <w:t xml:space="preserve"> and </w:t>
      </w:r>
      <w:proofErr w:type="spellStart"/>
      <w:r w:rsidR="00532B50">
        <w:rPr>
          <w:lang w:eastAsia="zh-CN"/>
        </w:rPr>
        <w:t>PlayList</w:t>
      </w:r>
      <w:proofErr w:type="spellEnd"/>
      <w:r w:rsidR="00532B50">
        <w:rPr>
          <w:lang w:eastAsia="zh-CN"/>
        </w:rPr>
        <w:t xml:space="preserve">. </w:t>
      </w:r>
      <w:r w:rsidR="00532B50" w:rsidRPr="002E46CE">
        <w:rPr>
          <w:lang w:eastAsia="zh-CN"/>
        </w:rPr>
        <w:t xml:space="preserve">And a new metric ‘Device Information’ is also </w:t>
      </w:r>
      <w:r w:rsidR="00413F2F" w:rsidRPr="002E46CE">
        <w:rPr>
          <w:lang w:eastAsia="zh-CN"/>
        </w:rPr>
        <w:t>recommended to be added</w:t>
      </w:r>
      <w:r w:rsidR="00532B50" w:rsidRPr="002E46CE">
        <w:rPr>
          <w:lang w:eastAsia="zh-CN"/>
        </w:rPr>
        <w:t xml:space="preserve"> to </w:t>
      </w:r>
      <w:r w:rsidR="008509ED" w:rsidRPr="002E46CE">
        <w:rPr>
          <w:lang w:eastAsia="zh-CN"/>
        </w:rPr>
        <w:t>support the model</w:t>
      </w:r>
      <w:r w:rsidR="00532B50" w:rsidRPr="002E46CE">
        <w:rPr>
          <w:lang w:eastAsia="zh-CN"/>
        </w:rPr>
        <w:t>.</w:t>
      </w:r>
      <w:r w:rsidR="00532B50">
        <w:rPr>
          <w:lang w:eastAsia="zh-CN"/>
        </w:rPr>
        <w:t xml:space="preserve"> </w:t>
      </w:r>
      <w:r w:rsidR="008642DF">
        <w:rPr>
          <w:lang w:eastAsia="zh-CN"/>
        </w:rPr>
        <w:t>All these content has been capture</w:t>
      </w:r>
      <w:r w:rsidR="009F1465">
        <w:rPr>
          <w:lang w:eastAsia="zh-CN"/>
        </w:rPr>
        <w:t>d</w:t>
      </w:r>
      <w:r w:rsidR="008642DF">
        <w:rPr>
          <w:lang w:eastAsia="zh-CN"/>
        </w:rPr>
        <w:t xml:space="preserve"> in 26.247 </w:t>
      </w:r>
      <w:r w:rsidR="009F1465">
        <w:rPr>
          <w:lang w:eastAsia="zh-CN"/>
        </w:rPr>
        <w:t xml:space="preserve">Annex K2 </w:t>
      </w:r>
      <w:r w:rsidR="008642DF">
        <w:rPr>
          <w:lang w:eastAsia="zh-CN"/>
        </w:rPr>
        <w:t xml:space="preserve">via CRs. </w:t>
      </w:r>
    </w:p>
    <w:p w:rsidR="009F1465" w:rsidRPr="009F1465" w:rsidRDefault="00532B50" w:rsidP="005675EA">
      <w:pPr>
        <w:numPr>
          <w:ilvl w:val="0"/>
          <w:numId w:val="40"/>
        </w:numPr>
        <w:rPr>
          <w:rFonts w:eastAsia="MS Mincho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 w:rsidR="00A416FC">
        <w:rPr>
          <w:lang w:eastAsia="zh-CN"/>
        </w:rPr>
        <w:t>enhance</w:t>
      </w:r>
      <w:r>
        <w:rPr>
          <w:lang w:eastAsia="zh-CN"/>
        </w:rPr>
        <w:t xml:space="preserve"> reporting of PSS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metrics</w:t>
      </w:r>
      <w:r w:rsidR="00A416FC">
        <w:rPr>
          <w:lang w:eastAsia="zh-CN"/>
        </w:rPr>
        <w:t xml:space="preserve">, the following </w:t>
      </w:r>
      <w:r w:rsidR="009F1465">
        <w:rPr>
          <w:lang w:eastAsia="zh-CN"/>
        </w:rPr>
        <w:t>functionalities are</w:t>
      </w:r>
      <w:r w:rsidR="00A416FC">
        <w:rPr>
          <w:lang w:eastAsia="zh-CN"/>
        </w:rPr>
        <w:t xml:space="preserve"> recommended:</w:t>
      </w:r>
      <w:r w:rsidR="00A416FC" w:rsidRPr="00A416FC">
        <w:rPr>
          <w:rFonts w:hint="eastAsia"/>
        </w:rPr>
        <w:t xml:space="preserve"> </w:t>
      </w:r>
    </w:p>
    <w:p w:rsidR="009F1465" w:rsidRPr="009F1465" w:rsidRDefault="00A416FC" w:rsidP="009F1465">
      <w:pPr>
        <w:numPr>
          <w:ilvl w:val="1"/>
          <w:numId w:val="41"/>
        </w:numPr>
        <w:rPr>
          <w:rFonts w:eastAsia="MS Mincho"/>
        </w:rPr>
      </w:pPr>
      <w:r>
        <w:lastRenderedPageBreak/>
        <w:t xml:space="preserve">MDT mechanism is </w:t>
      </w:r>
      <w:r w:rsidR="008642DF">
        <w:t>used</w:t>
      </w:r>
      <w:r>
        <w:t xml:space="preserve"> to support control and configuration of </w:t>
      </w:r>
      <w:proofErr w:type="spellStart"/>
      <w:r>
        <w:t>QoE</w:t>
      </w:r>
      <w:proofErr w:type="spellEnd"/>
      <w:r>
        <w:t xml:space="preserve"> reporting. And in order to enable </w:t>
      </w:r>
      <w:r w:rsidR="00083C3B">
        <w:t xml:space="preserve">network optimization via utilizing the </w:t>
      </w:r>
      <w:proofErr w:type="spellStart"/>
      <w:r w:rsidR="00083C3B">
        <w:t>QoE</w:t>
      </w:r>
      <w:proofErr w:type="spellEnd"/>
      <w:r w:rsidR="00083C3B">
        <w:t xml:space="preserve"> metrics</w:t>
      </w:r>
      <w:r>
        <w:t>,</w:t>
      </w:r>
      <w:r w:rsidR="00083C3B">
        <w:t xml:space="preserve"> it is also recommended that</w:t>
      </w:r>
      <w:r>
        <w:t xml:space="preserve">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 are</w:t>
      </w:r>
      <w:r w:rsidRPr="009F7662">
        <w:rPr>
          <w:rFonts w:hint="eastAsia"/>
        </w:rPr>
        <w:t xml:space="preserve"> collected by DASH client and report to TCE via MDT procedure, </w:t>
      </w:r>
      <w:r w:rsidR="00083C3B">
        <w:t>and</w:t>
      </w:r>
      <w:r w:rsidRPr="009F7662">
        <w:rPr>
          <w:rFonts w:hint="eastAsia"/>
        </w:rPr>
        <w:t xml:space="preserve"> TCE then forwards the </w:t>
      </w:r>
      <w:proofErr w:type="spellStart"/>
      <w:r w:rsidRPr="009F7662">
        <w:rPr>
          <w:rFonts w:hint="eastAsia"/>
        </w:rPr>
        <w:t>QoE</w:t>
      </w:r>
      <w:proofErr w:type="spellEnd"/>
      <w:r w:rsidRPr="009F7662">
        <w:rPr>
          <w:rFonts w:hint="eastAsia"/>
        </w:rPr>
        <w:t xml:space="preserve"> results to </w:t>
      </w:r>
      <w:proofErr w:type="spellStart"/>
      <w:r w:rsidRPr="009F7662">
        <w:rPr>
          <w:rFonts w:hint="eastAsia"/>
        </w:rPr>
        <w:t>QoE</w:t>
      </w:r>
      <w:proofErr w:type="spellEnd"/>
      <w:r w:rsidRPr="009F7662">
        <w:rPr>
          <w:rFonts w:hint="eastAsia"/>
        </w:rPr>
        <w:t xml:space="preserve"> server</w:t>
      </w:r>
      <w:r>
        <w:t>.</w:t>
      </w:r>
      <w:r w:rsidR="009F1465">
        <w:t xml:space="preserve"> </w:t>
      </w:r>
    </w:p>
    <w:p w:rsidR="009F1465" w:rsidRPr="009F1465" w:rsidRDefault="00B412EF" w:rsidP="009F1465">
      <w:pPr>
        <w:numPr>
          <w:ilvl w:val="1"/>
          <w:numId w:val="41"/>
        </w:numPr>
        <w:rPr>
          <w:rFonts w:eastAsia="MS Mincho"/>
        </w:rPr>
      </w:pPr>
      <w:r>
        <w:t>Enable</w:t>
      </w:r>
      <w:r w:rsidR="009F1465">
        <w:t xml:space="preserve"> operators to collection </w:t>
      </w:r>
      <w:proofErr w:type="spellStart"/>
      <w:r w:rsidR="009F1465">
        <w:t>QoE</w:t>
      </w:r>
      <w:proofErr w:type="spellEnd"/>
      <w:r w:rsidR="009F1465">
        <w:t xml:space="preserve"> metrics in a certain geographic area and configure </w:t>
      </w:r>
      <w:proofErr w:type="spellStart"/>
      <w:r w:rsidR="009F1465" w:rsidRPr="009F1465">
        <w:t>QoE</w:t>
      </w:r>
      <w:proofErr w:type="spellEnd"/>
      <w:r w:rsidR="009F1465" w:rsidRPr="009F1465">
        <w:t xml:space="preserve"> metrics collection of a streaming service of a specific 3rd party</w:t>
      </w:r>
      <w:r w:rsidR="009F1465">
        <w:t xml:space="preserve">. </w:t>
      </w:r>
    </w:p>
    <w:p w:rsidR="00532B50" w:rsidRPr="00083C3B" w:rsidRDefault="009F1465" w:rsidP="009F1465">
      <w:pPr>
        <w:ind w:left="1125"/>
        <w:rPr>
          <w:rFonts w:eastAsia="MS Mincho"/>
        </w:rPr>
      </w:pPr>
      <w:r>
        <w:t>All these work needs corresponding standard efforts</w:t>
      </w:r>
      <w:r w:rsidR="008173C2">
        <w:t xml:space="preserve"> in 3GPP RAN2 and RAN3 and SA5</w:t>
      </w:r>
      <w:r>
        <w:t>, therefore a</w:t>
      </w:r>
      <w:r w:rsidR="008642DF">
        <w:t xml:space="preserve"> LS has been sent to </w:t>
      </w:r>
      <w:r w:rsidR="008173C2">
        <w:t>these SDOs</w:t>
      </w:r>
      <w:r w:rsidR="00471E07">
        <w:t xml:space="preserve"> to trigger the work</w:t>
      </w:r>
      <w:r w:rsidR="008642DF">
        <w:t xml:space="preserve">. </w:t>
      </w:r>
    </w:p>
    <w:p w:rsidR="00401F19" w:rsidRPr="00DF6706" w:rsidRDefault="00631A6B" w:rsidP="00DF670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aking </w:t>
      </w:r>
      <w:r>
        <w:rPr>
          <w:lang w:eastAsia="zh-CN"/>
        </w:rPr>
        <w:t xml:space="preserve">account of these conclusions, we suggest we can finish the study work of </w:t>
      </w:r>
      <w:proofErr w:type="spellStart"/>
      <w:r>
        <w:rPr>
          <w:lang w:eastAsia="zh-CN"/>
        </w:rPr>
        <w:t>IQoE</w:t>
      </w:r>
      <w:proofErr w:type="spellEnd"/>
      <w:r>
        <w:rPr>
          <w:lang w:eastAsia="zh-CN"/>
        </w:rPr>
        <w:t xml:space="preserve"> and approve TR26.909.</w:t>
      </w:r>
      <w:bookmarkEnd w:id="0"/>
      <w:bookmarkEnd w:id="1"/>
    </w:p>
    <w:sectPr w:rsidR="00401F19" w:rsidRPr="00DF6706" w:rsidSect="00727DD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74E" w:rsidRDefault="0040574E">
      <w:r>
        <w:separator/>
      </w:r>
    </w:p>
  </w:endnote>
  <w:endnote w:type="continuationSeparator" w:id="0">
    <w:p w:rsidR="0040574E" w:rsidRDefault="0040574E">
      <w:r>
        <w:continuationSeparator/>
      </w:r>
    </w:p>
  </w:endnote>
  <w:endnote w:type="continuationNotice" w:id="1">
    <w:p w:rsidR="0040574E" w:rsidRDefault="0040574E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659" w:rsidRDefault="001D7659">
    <w:pPr>
      <w:pStyle w:val="a9"/>
    </w:pPr>
    <w:r>
      <w:t xml:space="preserve">- </w:t>
    </w:r>
    <w:r w:rsidR="00FA7842">
      <w:rPr>
        <w:rStyle w:val="ab"/>
      </w:rPr>
      <w:fldChar w:fldCharType="begin"/>
    </w:r>
    <w:r>
      <w:rPr>
        <w:rStyle w:val="ab"/>
      </w:rPr>
      <w:instrText xml:space="preserve"> PAGE </w:instrText>
    </w:r>
    <w:r w:rsidR="00FA7842">
      <w:rPr>
        <w:rStyle w:val="ab"/>
      </w:rPr>
      <w:fldChar w:fldCharType="separate"/>
    </w:r>
    <w:r w:rsidR="00E971E3">
      <w:rPr>
        <w:rStyle w:val="ab"/>
      </w:rPr>
      <w:t>1</w:t>
    </w:r>
    <w:r w:rsidR="00FA7842">
      <w:rPr>
        <w:rStyle w:val="ab"/>
      </w:rPr>
      <w:fldChar w:fldCharType="end"/>
    </w:r>
    <w:r>
      <w:rPr>
        <w:rStyle w:val="ab"/>
      </w:rPr>
      <w:t>/</w:t>
    </w:r>
    <w:r w:rsidR="00FA7842">
      <w:rPr>
        <w:rStyle w:val="ab"/>
      </w:rPr>
      <w:fldChar w:fldCharType="begin"/>
    </w:r>
    <w:r>
      <w:rPr>
        <w:rStyle w:val="ab"/>
      </w:rPr>
      <w:instrText xml:space="preserve"> NUMPAGES </w:instrText>
    </w:r>
    <w:r w:rsidR="00FA7842">
      <w:rPr>
        <w:rStyle w:val="ab"/>
      </w:rPr>
      <w:fldChar w:fldCharType="separate"/>
    </w:r>
    <w:r w:rsidR="00E971E3">
      <w:rPr>
        <w:rStyle w:val="ab"/>
      </w:rPr>
      <w:t>2</w:t>
    </w:r>
    <w:r w:rsidR="00FA7842">
      <w:rPr>
        <w:rStyle w:val="ab"/>
      </w:rPr>
      <w:fldChar w:fldCharType="end"/>
    </w:r>
    <w:r>
      <w:rPr>
        <w:rStyle w:val="ab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74E" w:rsidRDefault="0040574E">
      <w:r>
        <w:separator/>
      </w:r>
    </w:p>
  </w:footnote>
  <w:footnote w:type="continuationSeparator" w:id="0">
    <w:p w:rsidR="0040574E" w:rsidRDefault="0040574E">
      <w:r>
        <w:continuationSeparator/>
      </w:r>
    </w:p>
  </w:footnote>
  <w:footnote w:type="continuationNotice" w:id="1">
    <w:p w:rsidR="0040574E" w:rsidRDefault="0040574E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659" w:rsidRDefault="001D7659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2A0A574"/>
    <w:styleLink w:val="List1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right="1800" w:hanging="360"/>
      </w:pPr>
    </w:lvl>
  </w:abstractNum>
  <w:abstractNum w:abstractNumId="1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B676B9"/>
    <w:multiLevelType w:val="hybridMultilevel"/>
    <w:tmpl w:val="E124C046"/>
    <w:lvl w:ilvl="0" w:tplc="4D0A05B2">
      <w:start w:val="1"/>
      <w:numFmt w:val="decimal"/>
      <w:lvlText w:val="9.%1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171021B"/>
    <w:multiLevelType w:val="hybridMultilevel"/>
    <w:tmpl w:val="F81E2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2F76DFF"/>
    <w:multiLevelType w:val="multilevel"/>
    <w:tmpl w:val="BDEEF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2"/>
        </w:tabs>
        <w:ind w:left="5742" w:hanging="792"/>
      </w:pPr>
      <w:rPr>
        <w:rFonts w:ascii="Helvetica" w:hAnsi="Helvetica" w:hint="default"/>
        <w:sz w:val="3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Helvetica" w:hAnsi="Helvetica"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1404"/>
        </w:tabs>
        <w:ind w:left="1404" w:hanging="12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03E04CB8"/>
    <w:multiLevelType w:val="hybridMultilevel"/>
    <w:tmpl w:val="8FD2E384"/>
    <w:lvl w:ilvl="0" w:tplc="0409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8">
    <w:nsid w:val="05C87BF0"/>
    <w:multiLevelType w:val="hybridMultilevel"/>
    <w:tmpl w:val="FAEA6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0223E8"/>
    <w:multiLevelType w:val="hybridMultilevel"/>
    <w:tmpl w:val="925C3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9066D5"/>
    <w:multiLevelType w:val="hybridMultilevel"/>
    <w:tmpl w:val="AC944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D27443"/>
    <w:multiLevelType w:val="hybridMultilevel"/>
    <w:tmpl w:val="E11CABEA"/>
    <w:lvl w:ilvl="0" w:tplc="56E4D0CC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355819"/>
    <w:multiLevelType w:val="hybridMultilevel"/>
    <w:tmpl w:val="F5742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F43B0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A8F0763"/>
    <w:multiLevelType w:val="hybridMultilevel"/>
    <w:tmpl w:val="F654BE3E"/>
    <w:lvl w:ilvl="0" w:tplc="8F8A2B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C634A0"/>
    <w:multiLevelType w:val="hybridMultilevel"/>
    <w:tmpl w:val="573884E2"/>
    <w:lvl w:ilvl="0" w:tplc="398C24C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1CA76652"/>
    <w:multiLevelType w:val="hybridMultilevel"/>
    <w:tmpl w:val="2A52DE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1253D25"/>
    <w:multiLevelType w:val="multilevel"/>
    <w:tmpl w:val="065A1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9502D03"/>
    <w:multiLevelType w:val="hybridMultilevel"/>
    <w:tmpl w:val="181EB3C0"/>
    <w:lvl w:ilvl="0" w:tplc="08090001">
      <w:start w:val="1"/>
      <w:numFmt w:val="bullet"/>
      <w:lvlText w:val=""/>
      <w:lvlJc w:val="left"/>
      <w:pPr>
        <w:ind w:left="705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2BB44FF9"/>
    <w:multiLevelType w:val="hybridMultilevel"/>
    <w:tmpl w:val="7BD635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7155319"/>
    <w:multiLevelType w:val="hybridMultilevel"/>
    <w:tmpl w:val="5F10701A"/>
    <w:lvl w:ilvl="0" w:tplc="08090001">
      <w:start w:val="1"/>
      <w:numFmt w:val="bullet"/>
      <w:lvlText w:val=""/>
      <w:lvlJc w:val="left"/>
      <w:pPr>
        <w:ind w:left="705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1">
    <w:nsid w:val="3C833FAB"/>
    <w:multiLevelType w:val="hybridMultilevel"/>
    <w:tmpl w:val="8AE84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D94CE5"/>
    <w:multiLevelType w:val="hybridMultilevel"/>
    <w:tmpl w:val="7BB08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F420B7"/>
    <w:multiLevelType w:val="hybridMultilevel"/>
    <w:tmpl w:val="72B404F2"/>
    <w:lvl w:ilvl="0" w:tplc="59BABE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>
    <w:nsid w:val="4CD85164"/>
    <w:multiLevelType w:val="hybridMultilevel"/>
    <w:tmpl w:val="59883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A104F6"/>
    <w:multiLevelType w:val="hybridMultilevel"/>
    <w:tmpl w:val="5E881C3E"/>
    <w:lvl w:ilvl="0" w:tplc="BA8AEC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FB43A3C"/>
    <w:multiLevelType w:val="hybridMultilevel"/>
    <w:tmpl w:val="A1E43A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60A13A6F"/>
    <w:multiLevelType w:val="hybridMultilevel"/>
    <w:tmpl w:val="FE3A7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7347DD"/>
    <w:multiLevelType w:val="hybridMultilevel"/>
    <w:tmpl w:val="EEBA1D94"/>
    <w:lvl w:ilvl="0" w:tplc="A5F2E3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F25D18"/>
    <w:multiLevelType w:val="hybridMultilevel"/>
    <w:tmpl w:val="4746A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A37FE"/>
    <w:multiLevelType w:val="multilevel"/>
    <w:tmpl w:val="BA78010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116"/>
        </w:tabs>
        <w:ind w:left="111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6"/>
        </w:tabs>
        <w:ind w:left="726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B91728D"/>
    <w:multiLevelType w:val="hybridMultilevel"/>
    <w:tmpl w:val="712AC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D415D7"/>
    <w:multiLevelType w:val="hybridMultilevel"/>
    <w:tmpl w:val="31DC501C"/>
    <w:lvl w:ilvl="0" w:tplc="6670562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4">
    <w:nsid w:val="732D646B"/>
    <w:multiLevelType w:val="hybridMultilevel"/>
    <w:tmpl w:val="2318B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9176C2"/>
    <w:multiLevelType w:val="hybridMultilevel"/>
    <w:tmpl w:val="696A7B66"/>
    <w:lvl w:ilvl="0" w:tplc="6670562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35"/>
  </w:num>
  <w:num w:numId="4">
    <w:abstractNumId w:val="33"/>
  </w:num>
  <w:num w:numId="5">
    <w:abstractNumId w:val="13"/>
  </w:num>
  <w:num w:numId="6">
    <w:abstractNumId w:val="15"/>
  </w:num>
  <w:num w:numId="7">
    <w:abstractNumId w:val="3"/>
  </w:num>
  <w:num w:numId="8">
    <w:abstractNumId w:val="23"/>
  </w:num>
  <w:num w:numId="9">
    <w:abstractNumId w:val="5"/>
  </w:num>
  <w:num w:numId="10">
    <w:abstractNumId w:val="22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4"/>
  </w:num>
  <w:num w:numId="19">
    <w:abstractNumId w:val="26"/>
  </w:num>
  <w:num w:numId="2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8"/>
  </w:num>
  <w:num w:numId="22">
    <w:abstractNumId w:val="0"/>
  </w:num>
  <w:num w:numId="23">
    <w:abstractNumId w:val="6"/>
  </w:num>
  <w:num w:numId="24">
    <w:abstractNumId w:val="28"/>
  </w:num>
  <w:num w:numId="25">
    <w:abstractNumId w:val="7"/>
  </w:num>
  <w:num w:numId="26">
    <w:abstractNumId w:val="34"/>
  </w:num>
  <w:num w:numId="27">
    <w:abstractNumId w:val="32"/>
  </w:num>
  <w:num w:numId="28">
    <w:abstractNumId w:val="21"/>
  </w:num>
  <w:num w:numId="29">
    <w:abstractNumId w:val="14"/>
  </w:num>
  <w:num w:numId="30">
    <w:abstractNumId w:val="11"/>
  </w:num>
  <w:num w:numId="31">
    <w:abstractNumId w:val="29"/>
  </w:num>
  <w:num w:numId="32">
    <w:abstractNumId w:val="12"/>
  </w:num>
  <w:num w:numId="33">
    <w:abstractNumId w:val="10"/>
  </w:num>
  <w:num w:numId="34">
    <w:abstractNumId w:val="9"/>
  </w:num>
  <w:num w:numId="35">
    <w:abstractNumId w:val="24"/>
  </w:num>
  <w:num w:numId="36">
    <w:abstractNumId w:val="27"/>
  </w:num>
  <w:num w:numId="37">
    <w:abstractNumId w:val="19"/>
  </w:num>
  <w:num w:numId="38">
    <w:abstractNumId w:val="16"/>
  </w:num>
  <w:num w:numId="39">
    <w:abstractNumId w:val="9"/>
  </w:num>
  <w:num w:numId="40">
    <w:abstractNumId w:val="18"/>
  </w:num>
  <w:num w:numId="41">
    <w:abstractNumId w:val="2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bordersDoNotSurroundHeader/>
  <w:bordersDoNotSurroundFooter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linkStyles/>
  <w:stylePaneFormatFilter w:val="3F01"/>
  <w:stylePaneSortMethod w:val="000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docVars>
    <w:docVar w:name="__Grammarly_42____i" w:val="H4sIAAAAAAAEAKtWckksSQxILCpxzi/NK1GyMqwFAAEhoTITAAAA"/>
    <w:docVar w:name="__Grammarly_42___1" w:val="H4sIAAAAAAAEAKtWcslP9kxRslIyNDY0MrQwMzQwNjAxMzUyMbRU0lEKTi0uzszPAymwqAUAuOv8UCwAAAA="/>
  </w:docVars>
  <w:rsids>
    <w:rsidRoot w:val="00DE63B8"/>
    <w:rsid w:val="00002DEC"/>
    <w:rsid w:val="00003A02"/>
    <w:rsid w:val="000139AA"/>
    <w:rsid w:val="00015478"/>
    <w:rsid w:val="00020799"/>
    <w:rsid w:val="00021B23"/>
    <w:rsid w:val="000222E2"/>
    <w:rsid w:val="00025EE2"/>
    <w:rsid w:val="000261F3"/>
    <w:rsid w:val="00027E23"/>
    <w:rsid w:val="00031493"/>
    <w:rsid w:val="0003305E"/>
    <w:rsid w:val="0003312E"/>
    <w:rsid w:val="000341B8"/>
    <w:rsid w:val="000374F1"/>
    <w:rsid w:val="00037E39"/>
    <w:rsid w:val="00041DBA"/>
    <w:rsid w:val="00046CC2"/>
    <w:rsid w:val="0005031C"/>
    <w:rsid w:val="00051AA2"/>
    <w:rsid w:val="00054E6B"/>
    <w:rsid w:val="000600A7"/>
    <w:rsid w:val="00065909"/>
    <w:rsid w:val="00067191"/>
    <w:rsid w:val="0007222C"/>
    <w:rsid w:val="00073E77"/>
    <w:rsid w:val="00076D85"/>
    <w:rsid w:val="00083C3B"/>
    <w:rsid w:val="00092061"/>
    <w:rsid w:val="000935FC"/>
    <w:rsid w:val="00093D03"/>
    <w:rsid w:val="00094D14"/>
    <w:rsid w:val="000A4843"/>
    <w:rsid w:val="000B4425"/>
    <w:rsid w:val="000B5C68"/>
    <w:rsid w:val="000C08AA"/>
    <w:rsid w:val="000C290B"/>
    <w:rsid w:val="000C355A"/>
    <w:rsid w:val="000C56EF"/>
    <w:rsid w:val="000D0C0F"/>
    <w:rsid w:val="000D1463"/>
    <w:rsid w:val="000D1C47"/>
    <w:rsid w:val="000D38CC"/>
    <w:rsid w:val="000D71FB"/>
    <w:rsid w:val="000E37CF"/>
    <w:rsid w:val="000E5E3E"/>
    <w:rsid w:val="000F59BB"/>
    <w:rsid w:val="001025E0"/>
    <w:rsid w:val="001029B9"/>
    <w:rsid w:val="0010583E"/>
    <w:rsid w:val="00107A71"/>
    <w:rsid w:val="00120F34"/>
    <w:rsid w:val="00125C04"/>
    <w:rsid w:val="00131558"/>
    <w:rsid w:val="00134660"/>
    <w:rsid w:val="00141DB8"/>
    <w:rsid w:val="001436C1"/>
    <w:rsid w:val="0014718D"/>
    <w:rsid w:val="00151733"/>
    <w:rsid w:val="00153E2B"/>
    <w:rsid w:val="001616DB"/>
    <w:rsid w:val="001656C1"/>
    <w:rsid w:val="0016583C"/>
    <w:rsid w:val="00167270"/>
    <w:rsid w:val="00170D6A"/>
    <w:rsid w:val="001728E5"/>
    <w:rsid w:val="001800D4"/>
    <w:rsid w:val="001863FC"/>
    <w:rsid w:val="001875B8"/>
    <w:rsid w:val="0019523C"/>
    <w:rsid w:val="001957EE"/>
    <w:rsid w:val="001A2FA0"/>
    <w:rsid w:val="001B16E0"/>
    <w:rsid w:val="001B4ECB"/>
    <w:rsid w:val="001C05E2"/>
    <w:rsid w:val="001C1BD1"/>
    <w:rsid w:val="001D4581"/>
    <w:rsid w:val="001D4F8A"/>
    <w:rsid w:val="001D7659"/>
    <w:rsid w:val="001E6951"/>
    <w:rsid w:val="001E6CD9"/>
    <w:rsid w:val="001F05B7"/>
    <w:rsid w:val="001F158F"/>
    <w:rsid w:val="001F6AD3"/>
    <w:rsid w:val="001F7062"/>
    <w:rsid w:val="001F756B"/>
    <w:rsid w:val="002059F5"/>
    <w:rsid w:val="00207039"/>
    <w:rsid w:val="002121E5"/>
    <w:rsid w:val="00217603"/>
    <w:rsid w:val="00220508"/>
    <w:rsid w:val="002206E5"/>
    <w:rsid w:val="0022234F"/>
    <w:rsid w:val="00223205"/>
    <w:rsid w:val="002310B9"/>
    <w:rsid w:val="00231D1F"/>
    <w:rsid w:val="00233C86"/>
    <w:rsid w:val="00234A16"/>
    <w:rsid w:val="00236661"/>
    <w:rsid w:val="0024179C"/>
    <w:rsid w:val="002472FA"/>
    <w:rsid w:val="00250058"/>
    <w:rsid w:val="00260225"/>
    <w:rsid w:val="002667E2"/>
    <w:rsid w:val="00266E7E"/>
    <w:rsid w:val="00275B53"/>
    <w:rsid w:val="00277DEF"/>
    <w:rsid w:val="00282941"/>
    <w:rsid w:val="00282A0F"/>
    <w:rsid w:val="0028760E"/>
    <w:rsid w:val="00290B08"/>
    <w:rsid w:val="002935DC"/>
    <w:rsid w:val="00295D18"/>
    <w:rsid w:val="002A698A"/>
    <w:rsid w:val="002A6A9D"/>
    <w:rsid w:val="002B3E24"/>
    <w:rsid w:val="002B4250"/>
    <w:rsid w:val="002C10AD"/>
    <w:rsid w:val="002D0385"/>
    <w:rsid w:val="002D3596"/>
    <w:rsid w:val="002E28D0"/>
    <w:rsid w:val="002E46CE"/>
    <w:rsid w:val="002F229B"/>
    <w:rsid w:val="002F2459"/>
    <w:rsid w:val="002F51C6"/>
    <w:rsid w:val="002F7D91"/>
    <w:rsid w:val="003048BE"/>
    <w:rsid w:val="00311D4F"/>
    <w:rsid w:val="003156A7"/>
    <w:rsid w:val="003173F0"/>
    <w:rsid w:val="00326729"/>
    <w:rsid w:val="0033263C"/>
    <w:rsid w:val="00336632"/>
    <w:rsid w:val="003366BF"/>
    <w:rsid w:val="00344AD3"/>
    <w:rsid w:val="00344C3B"/>
    <w:rsid w:val="00346697"/>
    <w:rsid w:val="00347784"/>
    <w:rsid w:val="00355AC0"/>
    <w:rsid w:val="003600E0"/>
    <w:rsid w:val="003675B0"/>
    <w:rsid w:val="00370B94"/>
    <w:rsid w:val="003748CA"/>
    <w:rsid w:val="00374F9B"/>
    <w:rsid w:val="00381512"/>
    <w:rsid w:val="00383412"/>
    <w:rsid w:val="00384F87"/>
    <w:rsid w:val="00387AAA"/>
    <w:rsid w:val="00394800"/>
    <w:rsid w:val="003A2FC6"/>
    <w:rsid w:val="003A4A6B"/>
    <w:rsid w:val="003B6B66"/>
    <w:rsid w:val="003B7374"/>
    <w:rsid w:val="003C7C99"/>
    <w:rsid w:val="003D389F"/>
    <w:rsid w:val="003D60B5"/>
    <w:rsid w:val="003E30AC"/>
    <w:rsid w:val="003E391C"/>
    <w:rsid w:val="003E5F50"/>
    <w:rsid w:val="003F410B"/>
    <w:rsid w:val="00401F19"/>
    <w:rsid w:val="0040574E"/>
    <w:rsid w:val="0041004F"/>
    <w:rsid w:val="0041327F"/>
    <w:rsid w:val="00413F2F"/>
    <w:rsid w:val="00416C00"/>
    <w:rsid w:val="004177C3"/>
    <w:rsid w:val="00421205"/>
    <w:rsid w:val="00421984"/>
    <w:rsid w:val="00421EEF"/>
    <w:rsid w:val="0043289A"/>
    <w:rsid w:val="00441129"/>
    <w:rsid w:val="00441584"/>
    <w:rsid w:val="00444349"/>
    <w:rsid w:val="00445B85"/>
    <w:rsid w:val="00450081"/>
    <w:rsid w:val="0045089F"/>
    <w:rsid w:val="00452BEB"/>
    <w:rsid w:val="00454C54"/>
    <w:rsid w:val="0045753A"/>
    <w:rsid w:val="00460CBA"/>
    <w:rsid w:val="00464F69"/>
    <w:rsid w:val="00465829"/>
    <w:rsid w:val="0047147C"/>
    <w:rsid w:val="00471E07"/>
    <w:rsid w:val="00474165"/>
    <w:rsid w:val="00475E6D"/>
    <w:rsid w:val="00484274"/>
    <w:rsid w:val="00490117"/>
    <w:rsid w:val="004905B0"/>
    <w:rsid w:val="00493984"/>
    <w:rsid w:val="00495135"/>
    <w:rsid w:val="00496802"/>
    <w:rsid w:val="004A2401"/>
    <w:rsid w:val="004A3EC9"/>
    <w:rsid w:val="004A52C0"/>
    <w:rsid w:val="004B1F52"/>
    <w:rsid w:val="004B3462"/>
    <w:rsid w:val="004B369B"/>
    <w:rsid w:val="004C1605"/>
    <w:rsid w:val="004C2320"/>
    <w:rsid w:val="004C6660"/>
    <w:rsid w:val="004C7864"/>
    <w:rsid w:val="004D445C"/>
    <w:rsid w:val="004D4C32"/>
    <w:rsid w:val="004D77D3"/>
    <w:rsid w:val="004D7F5D"/>
    <w:rsid w:val="004E099A"/>
    <w:rsid w:val="004E1CB0"/>
    <w:rsid w:val="004E5615"/>
    <w:rsid w:val="004E5625"/>
    <w:rsid w:val="004E6C50"/>
    <w:rsid w:val="004F255B"/>
    <w:rsid w:val="005017AF"/>
    <w:rsid w:val="00504E76"/>
    <w:rsid w:val="005055DE"/>
    <w:rsid w:val="0051397F"/>
    <w:rsid w:val="00517F9A"/>
    <w:rsid w:val="00522A6D"/>
    <w:rsid w:val="00522B4A"/>
    <w:rsid w:val="0052317B"/>
    <w:rsid w:val="00523FC1"/>
    <w:rsid w:val="00525007"/>
    <w:rsid w:val="00526A6B"/>
    <w:rsid w:val="00527EC1"/>
    <w:rsid w:val="00532B50"/>
    <w:rsid w:val="005365F1"/>
    <w:rsid w:val="00536B2E"/>
    <w:rsid w:val="00543F32"/>
    <w:rsid w:val="00546313"/>
    <w:rsid w:val="005530FE"/>
    <w:rsid w:val="00553EE3"/>
    <w:rsid w:val="005549AF"/>
    <w:rsid w:val="005620A5"/>
    <w:rsid w:val="00562E3B"/>
    <w:rsid w:val="005646CB"/>
    <w:rsid w:val="005659D8"/>
    <w:rsid w:val="005675EA"/>
    <w:rsid w:val="00576392"/>
    <w:rsid w:val="00576EEB"/>
    <w:rsid w:val="005970BB"/>
    <w:rsid w:val="005A3408"/>
    <w:rsid w:val="005A5E87"/>
    <w:rsid w:val="005A6DCA"/>
    <w:rsid w:val="005B0FE1"/>
    <w:rsid w:val="005B24C3"/>
    <w:rsid w:val="005B3C1E"/>
    <w:rsid w:val="005B6FE3"/>
    <w:rsid w:val="005C1456"/>
    <w:rsid w:val="005C6C75"/>
    <w:rsid w:val="005D38FC"/>
    <w:rsid w:val="005D58D9"/>
    <w:rsid w:val="005D76C2"/>
    <w:rsid w:val="005E023B"/>
    <w:rsid w:val="005E1942"/>
    <w:rsid w:val="005E4F3F"/>
    <w:rsid w:val="005E6C12"/>
    <w:rsid w:val="005F0CC8"/>
    <w:rsid w:val="005F1433"/>
    <w:rsid w:val="005F1F25"/>
    <w:rsid w:val="005F3FA3"/>
    <w:rsid w:val="005F44DE"/>
    <w:rsid w:val="00605025"/>
    <w:rsid w:val="0060671A"/>
    <w:rsid w:val="006131BD"/>
    <w:rsid w:val="006307ED"/>
    <w:rsid w:val="00631A6B"/>
    <w:rsid w:val="0063264C"/>
    <w:rsid w:val="00635DA3"/>
    <w:rsid w:val="00637FF0"/>
    <w:rsid w:val="00640D3F"/>
    <w:rsid w:val="0064126B"/>
    <w:rsid w:val="00641513"/>
    <w:rsid w:val="006451A9"/>
    <w:rsid w:val="00650077"/>
    <w:rsid w:val="00663B9E"/>
    <w:rsid w:val="00665015"/>
    <w:rsid w:val="00666587"/>
    <w:rsid w:val="00671FBE"/>
    <w:rsid w:val="00675A81"/>
    <w:rsid w:val="00682C40"/>
    <w:rsid w:val="00684082"/>
    <w:rsid w:val="006876E7"/>
    <w:rsid w:val="00687BC1"/>
    <w:rsid w:val="00691CA6"/>
    <w:rsid w:val="006923D0"/>
    <w:rsid w:val="006A4456"/>
    <w:rsid w:val="006A56AA"/>
    <w:rsid w:val="006A5A35"/>
    <w:rsid w:val="006B315D"/>
    <w:rsid w:val="006B4556"/>
    <w:rsid w:val="006B468B"/>
    <w:rsid w:val="006B6726"/>
    <w:rsid w:val="006C4563"/>
    <w:rsid w:val="006D1B80"/>
    <w:rsid w:val="006D2E74"/>
    <w:rsid w:val="006D3994"/>
    <w:rsid w:val="006E271D"/>
    <w:rsid w:val="006E55AA"/>
    <w:rsid w:val="006F3F83"/>
    <w:rsid w:val="006F6A37"/>
    <w:rsid w:val="00700766"/>
    <w:rsid w:val="00700BA8"/>
    <w:rsid w:val="007048E8"/>
    <w:rsid w:val="00714FA1"/>
    <w:rsid w:val="00721729"/>
    <w:rsid w:val="007226CD"/>
    <w:rsid w:val="00727DD6"/>
    <w:rsid w:val="007305D3"/>
    <w:rsid w:val="00731DED"/>
    <w:rsid w:val="007324EC"/>
    <w:rsid w:val="00732C33"/>
    <w:rsid w:val="00733FB0"/>
    <w:rsid w:val="00735F61"/>
    <w:rsid w:val="007405E7"/>
    <w:rsid w:val="0074171B"/>
    <w:rsid w:val="007447DB"/>
    <w:rsid w:val="007450A2"/>
    <w:rsid w:val="007535D9"/>
    <w:rsid w:val="00755DF5"/>
    <w:rsid w:val="00760808"/>
    <w:rsid w:val="00763AE6"/>
    <w:rsid w:val="00766B8D"/>
    <w:rsid w:val="007701BA"/>
    <w:rsid w:val="00770DEB"/>
    <w:rsid w:val="007804D9"/>
    <w:rsid w:val="0078448C"/>
    <w:rsid w:val="007910CA"/>
    <w:rsid w:val="00794255"/>
    <w:rsid w:val="007951F4"/>
    <w:rsid w:val="00796684"/>
    <w:rsid w:val="007A062C"/>
    <w:rsid w:val="007A0C37"/>
    <w:rsid w:val="007A6317"/>
    <w:rsid w:val="007A7BD2"/>
    <w:rsid w:val="007B7CCE"/>
    <w:rsid w:val="007C1319"/>
    <w:rsid w:val="007C4E46"/>
    <w:rsid w:val="007C6783"/>
    <w:rsid w:val="007D37B1"/>
    <w:rsid w:val="007D3953"/>
    <w:rsid w:val="007E336A"/>
    <w:rsid w:val="007F0051"/>
    <w:rsid w:val="007F343A"/>
    <w:rsid w:val="007F3F71"/>
    <w:rsid w:val="0080420F"/>
    <w:rsid w:val="00804353"/>
    <w:rsid w:val="0080585F"/>
    <w:rsid w:val="0080609F"/>
    <w:rsid w:val="00810EA3"/>
    <w:rsid w:val="008112A5"/>
    <w:rsid w:val="008148D4"/>
    <w:rsid w:val="00816F47"/>
    <w:rsid w:val="008173C2"/>
    <w:rsid w:val="0082571A"/>
    <w:rsid w:val="0082669A"/>
    <w:rsid w:val="008266BB"/>
    <w:rsid w:val="00827871"/>
    <w:rsid w:val="00843247"/>
    <w:rsid w:val="0084511E"/>
    <w:rsid w:val="0085018D"/>
    <w:rsid w:val="008509ED"/>
    <w:rsid w:val="00860155"/>
    <w:rsid w:val="00860D34"/>
    <w:rsid w:val="008642DF"/>
    <w:rsid w:val="008651BF"/>
    <w:rsid w:val="00867777"/>
    <w:rsid w:val="00871830"/>
    <w:rsid w:val="0087459A"/>
    <w:rsid w:val="00881527"/>
    <w:rsid w:val="008833C1"/>
    <w:rsid w:val="00883B8D"/>
    <w:rsid w:val="008900D8"/>
    <w:rsid w:val="00891AA4"/>
    <w:rsid w:val="008956FA"/>
    <w:rsid w:val="00895A07"/>
    <w:rsid w:val="00895A0E"/>
    <w:rsid w:val="00896DD2"/>
    <w:rsid w:val="008A20AD"/>
    <w:rsid w:val="008A2A90"/>
    <w:rsid w:val="008A44E1"/>
    <w:rsid w:val="008A4ECF"/>
    <w:rsid w:val="008A56DD"/>
    <w:rsid w:val="008B09E0"/>
    <w:rsid w:val="008B1819"/>
    <w:rsid w:val="008B25BB"/>
    <w:rsid w:val="008B539C"/>
    <w:rsid w:val="008B662D"/>
    <w:rsid w:val="008C1D7F"/>
    <w:rsid w:val="008C4362"/>
    <w:rsid w:val="008C444A"/>
    <w:rsid w:val="008C5AA1"/>
    <w:rsid w:val="008D1AEA"/>
    <w:rsid w:val="008D315E"/>
    <w:rsid w:val="008E30CA"/>
    <w:rsid w:val="008E35C3"/>
    <w:rsid w:val="008E4755"/>
    <w:rsid w:val="008E612E"/>
    <w:rsid w:val="008E61BF"/>
    <w:rsid w:val="008E64CB"/>
    <w:rsid w:val="008F20E2"/>
    <w:rsid w:val="008F3547"/>
    <w:rsid w:val="008F3A5B"/>
    <w:rsid w:val="0090541D"/>
    <w:rsid w:val="009133AB"/>
    <w:rsid w:val="00925DD8"/>
    <w:rsid w:val="0092785A"/>
    <w:rsid w:val="009324CA"/>
    <w:rsid w:val="0093358A"/>
    <w:rsid w:val="009378C7"/>
    <w:rsid w:val="009406C6"/>
    <w:rsid w:val="00943FA0"/>
    <w:rsid w:val="009456B6"/>
    <w:rsid w:val="009460FE"/>
    <w:rsid w:val="009475E1"/>
    <w:rsid w:val="00950EEE"/>
    <w:rsid w:val="00951CC0"/>
    <w:rsid w:val="00951D09"/>
    <w:rsid w:val="00953A11"/>
    <w:rsid w:val="00954FFD"/>
    <w:rsid w:val="00955321"/>
    <w:rsid w:val="00955896"/>
    <w:rsid w:val="00956BDC"/>
    <w:rsid w:val="009629D2"/>
    <w:rsid w:val="009637C8"/>
    <w:rsid w:val="00964104"/>
    <w:rsid w:val="0096737E"/>
    <w:rsid w:val="0097688C"/>
    <w:rsid w:val="00985C44"/>
    <w:rsid w:val="0098790B"/>
    <w:rsid w:val="00987E11"/>
    <w:rsid w:val="00991D2C"/>
    <w:rsid w:val="0099465A"/>
    <w:rsid w:val="00995739"/>
    <w:rsid w:val="009B0CE4"/>
    <w:rsid w:val="009B5E15"/>
    <w:rsid w:val="009B6597"/>
    <w:rsid w:val="009C616A"/>
    <w:rsid w:val="009D1AE2"/>
    <w:rsid w:val="009D1CC4"/>
    <w:rsid w:val="009D202C"/>
    <w:rsid w:val="009D2A28"/>
    <w:rsid w:val="009D6055"/>
    <w:rsid w:val="009D7E97"/>
    <w:rsid w:val="009E04C5"/>
    <w:rsid w:val="009E471E"/>
    <w:rsid w:val="009F13D6"/>
    <w:rsid w:val="009F1465"/>
    <w:rsid w:val="009F63BF"/>
    <w:rsid w:val="00A02365"/>
    <w:rsid w:val="00A03121"/>
    <w:rsid w:val="00A0779C"/>
    <w:rsid w:val="00A105AD"/>
    <w:rsid w:val="00A165E6"/>
    <w:rsid w:val="00A219DD"/>
    <w:rsid w:val="00A25EC7"/>
    <w:rsid w:val="00A40D91"/>
    <w:rsid w:val="00A416FC"/>
    <w:rsid w:val="00A420F0"/>
    <w:rsid w:val="00A42F41"/>
    <w:rsid w:val="00A4312A"/>
    <w:rsid w:val="00A515E0"/>
    <w:rsid w:val="00A53383"/>
    <w:rsid w:val="00A57ED0"/>
    <w:rsid w:val="00A609DE"/>
    <w:rsid w:val="00A6106B"/>
    <w:rsid w:val="00A624FF"/>
    <w:rsid w:val="00A628A0"/>
    <w:rsid w:val="00A6690F"/>
    <w:rsid w:val="00A67F83"/>
    <w:rsid w:val="00A7405F"/>
    <w:rsid w:val="00A746AA"/>
    <w:rsid w:val="00A74ED5"/>
    <w:rsid w:val="00A75156"/>
    <w:rsid w:val="00A7702C"/>
    <w:rsid w:val="00A85501"/>
    <w:rsid w:val="00A868F9"/>
    <w:rsid w:val="00A93E19"/>
    <w:rsid w:val="00A95073"/>
    <w:rsid w:val="00A9556C"/>
    <w:rsid w:val="00A9584C"/>
    <w:rsid w:val="00AA0298"/>
    <w:rsid w:val="00AB0AD5"/>
    <w:rsid w:val="00AB5B27"/>
    <w:rsid w:val="00AB646A"/>
    <w:rsid w:val="00AB6566"/>
    <w:rsid w:val="00AB77FA"/>
    <w:rsid w:val="00AC6CC3"/>
    <w:rsid w:val="00AC73BC"/>
    <w:rsid w:val="00AD00FB"/>
    <w:rsid w:val="00AD066C"/>
    <w:rsid w:val="00AD145F"/>
    <w:rsid w:val="00AE2E27"/>
    <w:rsid w:val="00AF2510"/>
    <w:rsid w:val="00AF27E2"/>
    <w:rsid w:val="00AF2A12"/>
    <w:rsid w:val="00AF3984"/>
    <w:rsid w:val="00B0121A"/>
    <w:rsid w:val="00B024D6"/>
    <w:rsid w:val="00B027CF"/>
    <w:rsid w:val="00B0422C"/>
    <w:rsid w:val="00B05FE5"/>
    <w:rsid w:val="00B1068D"/>
    <w:rsid w:val="00B13448"/>
    <w:rsid w:val="00B16E6F"/>
    <w:rsid w:val="00B2712D"/>
    <w:rsid w:val="00B27DC5"/>
    <w:rsid w:val="00B354FC"/>
    <w:rsid w:val="00B404DF"/>
    <w:rsid w:val="00B412EF"/>
    <w:rsid w:val="00B45D7B"/>
    <w:rsid w:val="00B5300F"/>
    <w:rsid w:val="00B53BF3"/>
    <w:rsid w:val="00B53CE8"/>
    <w:rsid w:val="00B633CA"/>
    <w:rsid w:val="00B6371C"/>
    <w:rsid w:val="00B63DAD"/>
    <w:rsid w:val="00B65BBC"/>
    <w:rsid w:val="00B663F9"/>
    <w:rsid w:val="00B709DA"/>
    <w:rsid w:val="00B724B4"/>
    <w:rsid w:val="00B73EB7"/>
    <w:rsid w:val="00B7475D"/>
    <w:rsid w:val="00B76706"/>
    <w:rsid w:val="00B76F94"/>
    <w:rsid w:val="00B87656"/>
    <w:rsid w:val="00B87E76"/>
    <w:rsid w:val="00B9066E"/>
    <w:rsid w:val="00B944A4"/>
    <w:rsid w:val="00BA03F8"/>
    <w:rsid w:val="00BB0749"/>
    <w:rsid w:val="00BB35CB"/>
    <w:rsid w:val="00BB3840"/>
    <w:rsid w:val="00BB4646"/>
    <w:rsid w:val="00BC46E2"/>
    <w:rsid w:val="00BD1987"/>
    <w:rsid w:val="00BD38DA"/>
    <w:rsid w:val="00BD3930"/>
    <w:rsid w:val="00BD4359"/>
    <w:rsid w:val="00BD496A"/>
    <w:rsid w:val="00BD577D"/>
    <w:rsid w:val="00BD63DC"/>
    <w:rsid w:val="00BD6F7A"/>
    <w:rsid w:val="00BE1939"/>
    <w:rsid w:val="00BE21E2"/>
    <w:rsid w:val="00BE404A"/>
    <w:rsid w:val="00BE5A50"/>
    <w:rsid w:val="00BF2FB0"/>
    <w:rsid w:val="00BF3517"/>
    <w:rsid w:val="00BF4613"/>
    <w:rsid w:val="00BF47B7"/>
    <w:rsid w:val="00BF5B87"/>
    <w:rsid w:val="00BF66A2"/>
    <w:rsid w:val="00C07A15"/>
    <w:rsid w:val="00C17516"/>
    <w:rsid w:val="00C17692"/>
    <w:rsid w:val="00C17E0D"/>
    <w:rsid w:val="00C2602B"/>
    <w:rsid w:val="00C30092"/>
    <w:rsid w:val="00C35930"/>
    <w:rsid w:val="00C40548"/>
    <w:rsid w:val="00C61A89"/>
    <w:rsid w:val="00C620D3"/>
    <w:rsid w:val="00C62FAD"/>
    <w:rsid w:val="00C67AA1"/>
    <w:rsid w:val="00CA7927"/>
    <w:rsid w:val="00CB0065"/>
    <w:rsid w:val="00CB1511"/>
    <w:rsid w:val="00CB1D4B"/>
    <w:rsid w:val="00CB56F3"/>
    <w:rsid w:val="00CB5BB6"/>
    <w:rsid w:val="00CC2BAC"/>
    <w:rsid w:val="00CC5B92"/>
    <w:rsid w:val="00CC62C0"/>
    <w:rsid w:val="00CD2919"/>
    <w:rsid w:val="00CD57D4"/>
    <w:rsid w:val="00CD6370"/>
    <w:rsid w:val="00CE4FC8"/>
    <w:rsid w:val="00CF3992"/>
    <w:rsid w:val="00D02A19"/>
    <w:rsid w:val="00D035E0"/>
    <w:rsid w:val="00D04E1A"/>
    <w:rsid w:val="00D10C29"/>
    <w:rsid w:val="00D111C7"/>
    <w:rsid w:val="00D136DF"/>
    <w:rsid w:val="00D214E0"/>
    <w:rsid w:val="00D25394"/>
    <w:rsid w:val="00D4592A"/>
    <w:rsid w:val="00D46730"/>
    <w:rsid w:val="00D46C79"/>
    <w:rsid w:val="00D632F1"/>
    <w:rsid w:val="00D755E2"/>
    <w:rsid w:val="00D76A62"/>
    <w:rsid w:val="00D76E12"/>
    <w:rsid w:val="00D85FBA"/>
    <w:rsid w:val="00D9280B"/>
    <w:rsid w:val="00DA020E"/>
    <w:rsid w:val="00DA16DE"/>
    <w:rsid w:val="00DA2A25"/>
    <w:rsid w:val="00DA2B28"/>
    <w:rsid w:val="00DA518E"/>
    <w:rsid w:val="00DB017A"/>
    <w:rsid w:val="00DB2015"/>
    <w:rsid w:val="00DB45DC"/>
    <w:rsid w:val="00DB4D29"/>
    <w:rsid w:val="00DB692E"/>
    <w:rsid w:val="00DC5557"/>
    <w:rsid w:val="00DC5FC4"/>
    <w:rsid w:val="00DE2FF2"/>
    <w:rsid w:val="00DE3480"/>
    <w:rsid w:val="00DE44BA"/>
    <w:rsid w:val="00DE4C2F"/>
    <w:rsid w:val="00DE63B8"/>
    <w:rsid w:val="00DE63C1"/>
    <w:rsid w:val="00DF6706"/>
    <w:rsid w:val="00DF6A0D"/>
    <w:rsid w:val="00E10630"/>
    <w:rsid w:val="00E2089A"/>
    <w:rsid w:val="00E214D7"/>
    <w:rsid w:val="00E23AED"/>
    <w:rsid w:val="00E23CA0"/>
    <w:rsid w:val="00E24D81"/>
    <w:rsid w:val="00E26F0B"/>
    <w:rsid w:val="00E35F60"/>
    <w:rsid w:val="00E448C7"/>
    <w:rsid w:val="00E5235D"/>
    <w:rsid w:val="00E56E3D"/>
    <w:rsid w:val="00E57068"/>
    <w:rsid w:val="00E60CD6"/>
    <w:rsid w:val="00E61235"/>
    <w:rsid w:val="00E6302E"/>
    <w:rsid w:val="00E72347"/>
    <w:rsid w:val="00E743F8"/>
    <w:rsid w:val="00E8218F"/>
    <w:rsid w:val="00E8354A"/>
    <w:rsid w:val="00E84389"/>
    <w:rsid w:val="00E86731"/>
    <w:rsid w:val="00E86DE1"/>
    <w:rsid w:val="00E90AC9"/>
    <w:rsid w:val="00E94420"/>
    <w:rsid w:val="00E9484F"/>
    <w:rsid w:val="00E967AA"/>
    <w:rsid w:val="00E971E3"/>
    <w:rsid w:val="00E97813"/>
    <w:rsid w:val="00EA6D17"/>
    <w:rsid w:val="00EB0F1A"/>
    <w:rsid w:val="00EB1657"/>
    <w:rsid w:val="00EB33C1"/>
    <w:rsid w:val="00EC73F8"/>
    <w:rsid w:val="00ED7A67"/>
    <w:rsid w:val="00EE1396"/>
    <w:rsid w:val="00EF2D3D"/>
    <w:rsid w:val="00EF3FA5"/>
    <w:rsid w:val="00EF606A"/>
    <w:rsid w:val="00F01F68"/>
    <w:rsid w:val="00F042CF"/>
    <w:rsid w:val="00F100F6"/>
    <w:rsid w:val="00F114A3"/>
    <w:rsid w:val="00F116F0"/>
    <w:rsid w:val="00F17E03"/>
    <w:rsid w:val="00F20EEA"/>
    <w:rsid w:val="00F21120"/>
    <w:rsid w:val="00F215B5"/>
    <w:rsid w:val="00F22A6C"/>
    <w:rsid w:val="00F25075"/>
    <w:rsid w:val="00F30805"/>
    <w:rsid w:val="00F340E2"/>
    <w:rsid w:val="00F36F76"/>
    <w:rsid w:val="00F42227"/>
    <w:rsid w:val="00F515FA"/>
    <w:rsid w:val="00F64AA7"/>
    <w:rsid w:val="00F651D9"/>
    <w:rsid w:val="00F71692"/>
    <w:rsid w:val="00F7381A"/>
    <w:rsid w:val="00F80C84"/>
    <w:rsid w:val="00F80FB7"/>
    <w:rsid w:val="00F83B71"/>
    <w:rsid w:val="00F85E01"/>
    <w:rsid w:val="00F9342E"/>
    <w:rsid w:val="00FA0FC7"/>
    <w:rsid w:val="00FA7842"/>
    <w:rsid w:val="00FB14F6"/>
    <w:rsid w:val="00FB479A"/>
    <w:rsid w:val="00FC1C51"/>
    <w:rsid w:val="00FC3FDF"/>
    <w:rsid w:val="00FD1C3F"/>
    <w:rsid w:val="00FD1E4D"/>
    <w:rsid w:val="00FD536A"/>
    <w:rsid w:val="00FE041A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uiPriority="35" w:qFormat="1"/>
    <w:lsdException w:name="table of figures" w:uiPriority="99"/>
    <w:lsdException w:name="annotation reference" w:uiPriority="99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Preformatted" w:uiPriority="99"/>
    <w:lsdException w:name="HTML Typewriter" w:uiPriority="99"/>
    <w:lsdException w:name="No List" w:uiPriority="99"/>
    <w:lsdException w:name="Balloon Text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99"/>
    <w:lsdException w:name="List Paragraph" w:uiPriority="34" w:qFormat="1"/>
    <w:lsdException w:name="Quote" w:uiPriority="29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</w:latentStyles>
  <w:style w:type="paragraph" w:default="1" w:styleId="a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a"/>
    <w:link w:val="1Char"/>
    <w:uiPriority w:val="1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,Œ"/>
    <w:basedOn w:val="1"/>
    <w:next w:val="a"/>
    <w:link w:val="2Char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H3,h3,h31,h32,THeading 3,H31,Titre 3,Org Heading 1"/>
    <w:basedOn w:val="2"/>
    <w:next w:val="a"/>
    <w:link w:val="3Char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"/>
    <w:basedOn w:val="3"/>
    <w:next w:val="a"/>
    <w:link w:val="4Char"/>
    <w:qFormat/>
    <w:rsid w:val="00E84EA3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Appendix A to X,Heading 5   Appendix A to X,5 sub-bullet,sb,4,h5,Indent,Heading5,h51,heading 51,Heading51,h52,h53,H51,DO NOT USE_h5,Titre 5"/>
    <w:basedOn w:val="4"/>
    <w:next w:val="a"/>
    <w:link w:val="5Char"/>
    <w:qFormat/>
    <w:rsid w:val="00E84EA3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OC header,Bullet list,sub-dash,sd,5,Appendix,T1,h6,Heading6,h61,h62,H61,Titre 6"/>
    <w:basedOn w:val="H6"/>
    <w:next w:val="a"/>
    <w:link w:val="6Char"/>
    <w:qFormat/>
    <w:rsid w:val="00E84EA3"/>
    <w:pPr>
      <w:numPr>
        <w:ilvl w:val="5"/>
      </w:numPr>
      <w:outlineLvl w:val="5"/>
    </w:pPr>
  </w:style>
  <w:style w:type="paragraph" w:styleId="7">
    <w:name w:val="heading 7"/>
    <w:aliases w:val="Bulleted list,L7,st,SDL title,h7"/>
    <w:basedOn w:val="H6"/>
    <w:next w:val="a"/>
    <w:link w:val="7Char"/>
    <w:qFormat/>
    <w:rsid w:val="00E84EA3"/>
    <w:pPr>
      <w:numPr>
        <w:ilvl w:val="6"/>
      </w:numPr>
      <w:outlineLvl w:val="6"/>
    </w:pPr>
  </w:style>
  <w:style w:type="paragraph" w:styleId="8">
    <w:name w:val="heading 8"/>
    <w:aliases w:val="Table Heading,Legal Level 1.1.1.,Center Bold,Tables"/>
    <w:basedOn w:val="1"/>
    <w:next w:val="a"/>
    <w:link w:val="8Char"/>
    <w:qFormat/>
    <w:rsid w:val="00E84EA3"/>
    <w:pPr>
      <w:numPr>
        <w:ilvl w:val="7"/>
      </w:numPr>
      <w:outlineLvl w:val="7"/>
    </w:pPr>
  </w:style>
  <w:style w:type="paragraph" w:styleId="9">
    <w:name w:val="heading 9"/>
    <w:aliases w:val="Figure Heading,FH,Titre 10,tt,ft,HF,Figures"/>
    <w:basedOn w:val="8"/>
    <w:next w:val="a"/>
    <w:link w:val="9Char"/>
    <w:qFormat/>
    <w:rsid w:val="00E84EA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E84EA3"/>
    <w:pPr>
      <w:spacing w:before="180"/>
      <w:ind w:left="2693" w:hanging="2693"/>
    </w:pPr>
    <w:rPr>
      <w:b/>
    </w:rPr>
  </w:style>
  <w:style w:type="paragraph" w:styleId="10">
    <w:name w:val="toc 1"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E84EA3"/>
    <w:pPr>
      <w:ind w:left="1701" w:hanging="1701"/>
    </w:pPr>
  </w:style>
  <w:style w:type="paragraph" w:styleId="40">
    <w:name w:val="toc 4"/>
    <w:basedOn w:val="30"/>
    <w:semiHidden/>
    <w:rsid w:val="00E84EA3"/>
    <w:pPr>
      <w:ind w:left="1418" w:hanging="1418"/>
    </w:pPr>
  </w:style>
  <w:style w:type="paragraph" w:styleId="30">
    <w:name w:val="toc 3"/>
    <w:basedOn w:val="20"/>
    <w:rsid w:val="00E84EA3"/>
    <w:pPr>
      <w:ind w:left="1134" w:hanging="1134"/>
    </w:pPr>
  </w:style>
  <w:style w:type="paragraph" w:styleId="20">
    <w:name w:val="toc 2"/>
    <w:basedOn w:val="10"/>
    <w:rsid w:val="00E84E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E84EA3"/>
    <w:pPr>
      <w:ind w:left="284"/>
    </w:pPr>
  </w:style>
  <w:style w:type="paragraph" w:styleId="11">
    <w:name w:val="index 1"/>
    <w:basedOn w:val="a"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84EA3"/>
    <w:pPr>
      <w:outlineLvl w:val="9"/>
    </w:pPr>
  </w:style>
  <w:style w:type="paragraph" w:styleId="22">
    <w:name w:val="List Number 2"/>
    <w:basedOn w:val="a3"/>
    <w:rsid w:val="00E84EA3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E84EA3"/>
    <w:rPr>
      <w:b/>
      <w:position w:val="6"/>
      <w:sz w:val="16"/>
    </w:rPr>
  </w:style>
  <w:style w:type="paragraph" w:styleId="a6">
    <w:name w:val="footnote text"/>
    <w:basedOn w:val="a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link w:val="TFChar"/>
    <w:rsid w:val="00E84EA3"/>
    <w:pPr>
      <w:keepNext w:val="0"/>
      <w:spacing w:before="0" w:after="240"/>
    </w:pPr>
  </w:style>
  <w:style w:type="paragraph" w:customStyle="1" w:styleId="NO">
    <w:name w:val="NO"/>
    <w:basedOn w:val="a"/>
    <w:rsid w:val="00E84EA3"/>
    <w:pPr>
      <w:keepLines/>
      <w:ind w:left="1135" w:hanging="851"/>
    </w:pPr>
  </w:style>
  <w:style w:type="paragraph" w:styleId="90">
    <w:name w:val="toc 9"/>
    <w:basedOn w:val="80"/>
    <w:semiHidden/>
    <w:rsid w:val="00E84EA3"/>
    <w:pPr>
      <w:ind w:left="1418" w:hanging="1418"/>
    </w:pPr>
  </w:style>
  <w:style w:type="paragraph" w:customStyle="1" w:styleId="EX">
    <w:name w:val="EX"/>
    <w:basedOn w:val="a"/>
    <w:link w:val="EXCar"/>
    <w:rsid w:val="00E84EA3"/>
    <w:pPr>
      <w:keepLines/>
      <w:ind w:left="1702" w:hanging="1418"/>
    </w:pPr>
  </w:style>
  <w:style w:type="paragraph" w:customStyle="1" w:styleId="FP">
    <w:name w:val="FP"/>
    <w:basedOn w:val="a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60">
    <w:name w:val="toc 6"/>
    <w:basedOn w:val="51"/>
    <w:next w:val="a"/>
    <w:semiHidden/>
    <w:rsid w:val="00E84EA3"/>
    <w:pPr>
      <w:ind w:left="1985" w:hanging="1985"/>
    </w:pPr>
  </w:style>
  <w:style w:type="paragraph" w:styleId="70">
    <w:name w:val="toc 7"/>
    <w:basedOn w:val="60"/>
    <w:next w:val="a"/>
    <w:semiHidden/>
    <w:rsid w:val="00E84EA3"/>
    <w:pPr>
      <w:ind w:left="2268" w:hanging="2268"/>
    </w:pPr>
  </w:style>
  <w:style w:type="paragraph" w:styleId="23">
    <w:name w:val="List Bullet 2"/>
    <w:basedOn w:val="a7"/>
    <w:rsid w:val="00E84EA3"/>
    <w:pPr>
      <w:ind w:left="851"/>
    </w:pPr>
  </w:style>
  <w:style w:type="paragraph" w:styleId="31">
    <w:name w:val="List Bullet 3"/>
    <w:basedOn w:val="23"/>
    <w:rsid w:val="00E84EA3"/>
    <w:pPr>
      <w:ind w:left="1135"/>
    </w:pPr>
  </w:style>
  <w:style w:type="paragraph" w:styleId="a3">
    <w:name w:val="List Number"/>
    <w:basedOn w:val="a8"/>
    <w:rsid w:val="00E84EA3"/>
  </w:style>
  <w:style w:type="paragraph" w:customStyle="1" w:styleId="EQ">
    <w:name w:val="EQ"/>
    <w:basedOn w:val="a"/>
    <w:next w:val="a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50"/>
    <w:next w:val="a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a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24">
    <w:name w:val="List 2"/>
    <w:basedOn w:val="a8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E84EA3"/>
    <w:pPr>
      <w:ind w:left="1135"/>
    </w:pPr>
  </w:style>
  <w:style w:type="paragraph" w:styleId="41">
    <w:name w:val="List 4"/>
    <w:basedOn w:val="32"/>
    <w:rsid w:val="00E84EA3"/>
    <w:pPr>
      <w:ind w:left="1418"/>
    </w:pPr>
  </w:style>
  <w:style w:type="paragraph" w:styleId="52">
    <w:name w:val="List 5"/>
    <w:basedOn w:val="41"/>
    <w:rsid w:val="00E84EA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84EA3"/>
    <w:rPr>
      <w:color w:val="FF0000"/>
    </w:rPr>
  </w:style>
  <w:style w:type="paragraph" w:styleId="a8">
    <w:name w:val="List"/>
    <w:basedOn w:val="a"/>
    <w:rsid w:val="00E84EA3"/>
    <w:pPr>
      <w:ind w:left="568" w:hanging="284"/>
    </w:pPr>
  </w:style>
  <w:style w:type="paragraph" w:styleId="a7">
    <w:name w:val="List Bullet"/>
    <w:basedOn w:val="a8"/>
    <w:rsid w:val="00E84EA3"/>
  </w:style>
  <w:style w:type="paragraph" w:styleId="42">
    <w:name w:val="List Bullet 4"/>
    <w:basedOn w:val="31"/>
    <w:rsid w:val="00E84EA3"/>
    <w:pPr>
      <w:ind w:left="1418"/>
    </w:pPr>
  </w:style>
  <w:style w:type="paragraph" w:styleId="53">
    <w:name w:val="List Bullet 5"/>
    <w:basedOn w:val="42"/>
    <w:rsid w:val="00E84EA3"/>
    <w:pPr>
      <w:ind w:left="1702"/>
    </w:pPr>
  </w:style>
  <w:style w:type="paragraph" w:customStyle="1" w:styleId="B1">
    <w:name w:val="B1"/>
    <w:basedOn w:val="a8"/>
    <w:link w:val="B1Char"/>
    <w:rsid w:val="00E84EA3"/>
  </w:style>
  <w:style w:type="paragraph" w:customStyle="1" w:styleId="B2">
    <w:name w:val="B2"/>
    <w:basedOn w:val="24"/>
    <w:rsid w:val="00E84EA3"/>
  </w:style>
  <w:style w:type="paragraph" w:customStyle="1" w:styleId="B3">
    <w:name w:val="B3"/>
    <w:basedOn w:val="32"/>
    <w:rsid w:val="00E84EA3"/>
  </w:style>
  <w:style w:type="paragraph" w:customStyle="1" w:styleId="B4">
    <w:name w:val="B4"/>
    <w:basedOn w:val="41"/>
    <w:rsid w:val="00E84EA3"/>
  </w:style>
  <w:style w:type="paragraph" w:customStyle="1" w:styleId="B5">
    <w:name w:val="B5"/>
    <w:basedOn w:val="52"/>
    <w:rsid w:val="00E84EA3"/>
  </w:style>
  <w:style w:type="paragraph" w:styleId="a9">
    <w:name w:val="footer"/>
    <w:basedOn w:val="a4"/>
    <w:link w:val="Char0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aa">
    <w:name w:val="line number"/>
    <w:rsid w:val="00AC7941"/>
    <w:rPr>
      <w:rFonts w:ascii="Arial" w:hAnsi="Arial"/>
      <w:color w:val="808080"/>
      <w:sz w:val="14"/>
    </w:rPr>
  </w:style>
  <w:style w:type="character" w:styleId="ab">
    <w:name w:val="page number"/>
    <w:basedOn w:val="a0"/>
    <w:rsid w:val="00AC7941"/>
  </w:style>
  <w:style w:type="paragraph" w:styleId="ac">
    <w:name w:val="Balloon Text"/>
    <w:basedOn w:val="a"/>
    <w:link w:val="Char1"/>
    <w:uiPriority w:val="99"/>
    <w:rsid w:val="003961C8"/>
    <w:rPr>
      <w:rFonts w:ascii="Tahoma" w:hAnsi="Tahoma"/>
      <w:sz w:val="16"/>
      <w:szCs w:val="16"/>
    </w:rPr>
  </w:style>
  <w:style w:type="paragraph" w:styleId="ad">
    <w:name w:val="Document Map"/>
    <w:basedOn w:val="a"/>
    <w:link w:val="Char2"/>
    <w:uiPriority w:val="99"/>
    <w:rsid w:val="00D93B34"/>
    <w:pPr>
      <w:shd w:val="clear" w:color="auto" w:fill="000080"/>
    </w:pPr>
    <w:rPr>
      <w:rFonts w:ascii="Tahoma" w:hAnsi="Tahoma"/>
      <w:sz w:val="20"/>
    </w:rPr>
  </w:style>
  <w:style w:type="table" w:styleId="ae">
    <w:name w:val="Table Grid"/>
    <w:basedOn w:val="a1"/>
    <w:rsid w:val="005A2A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</w:rPr>
  </w:style>
  <w:style w:type="character" w:customStyle="1" w:styleId="HTMLChar">
    <w:name w:val="HTML 预设格式 Char"/>
    <w:link w:val="HTML"/>
    <w:uiPriority w:val="99"/>
    <w:rsid w:val="005A2A86"/>
    <w:rPr>
      <w:rFonts w:ascii="Courier New" w:hAnsi="Courier New" w:cs="Courier New"/>
    </w:rPr>
  </w:style>
  <w:style w:type="table" w:styleId="12">
    <w:name w:val="Table 3D effects 1"/>
    <w:basedOn w:val="a1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af">
    <w:name w:val="caption"/>
    <w:basedOn w:val="a"/>
    <w:next w:val="a"/>
    <w:uiPriority w:val="35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a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0">
    <w:name w:val="HTML Typewriter"/>
    <w:uiPriority w:val="99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">
    <w:name w:val="Normal_"/>
    <w:basedOn w:val="a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sz w:val="20"/>
      <w:lang w:val="en-US" w:eastAsia="zh-CN"/>
    </w:rPr>
  </w:style>
  <w:style w:type="character" w:styleId="af0">
    <w:name w:val="annotation reference"/>
    <w:uiPriority w:val="99"/>
    <w:rsid w:val="00883B8D"/>
    <w:rPr>
      <w:sz w:val="16"/>
      <w:szCs w:val="16"/>
    </w:rPr>
  </w:style>
  <w:style w:type="paragraph" w:styleId="af1">
    <w:name w:val="annotation text"/>
    <w:basedOn w:val="a"/>
    <w:link w:val="Char3"/>
    <w:uiPriority w:val="99"/>
    <w:rsid w:val="00883B8D"/>
    <w:rPr>
      <w:sz w:val="20"/>
    </w:rPr>
  </w:style>
  <w:style w:type="character" w:customStyle="1" w:styleId="Char3">
    <w:name w:val="批注文字 Char"/>
    <w:link w:val="af1"/>
    <w:uiPriority w:val="99"/>
    <w:rsid w:val="00883B8D"/>
    <w:rPr>
      <w:rFonts w:ascii="Times New Roman" w:hAnsi="Times New Roman"/>
      <w:lang w:val="en-GB"/>
    </w:rPr>
  </w:style>
  <w:style w:type="paragraph" w:styleId="af2">
    <w:name w:val="annotation subject"/>
    <w:basedOn w:val="af1"/>
    <w:next w:val="af1"/>
    <w:link w:val="Char4"/>
    <w:rsid w:val="00883B8D"/>
    <w:rPr>
      <w:b/>
      <w:bCs/>
    </w:rPr>
  </w:style>
  <w:style w:type="character" w:customStyle="1" w:styleId="Char4">
    <w:name w:val="批注主题 Char"/>
    <w:link w:val="af2"/>
    <w:rsid w:val="00883B8D"/>
    <w:rPr>
      <w:rFonts w:ascii="Times New Roman" w:hAnsi="Times New Roman"/>
      <w:b/>
      <w:bCs/>
      <w:lang w:val="en-GB"/>
    </w:rPr>
  </w:style>
  <w:style w:type="paragraph" w:customStyle="1" w:styleId="1-2">
    <w:name w:val="中等深浅网格 1 - 着色 2"/>
    <w:basedOn w:val="a"/>
    <w:uiPriority w:val="34"/>
    <w:qFormat/>
    <w:rsid w:val="003C7C99"/>
    <w:pPr>
      <w:ind w:left="720"/>
      <w:contextualSpacing/>
    </w:pPr>
  </w:style>
  <w:style w:type="paragraph" w:styleId="af3">
    <w:name w:val="Plain Text"/>
    <w:basedOn w:val="a"/>
    <w:link w:val="Char5"/>
    <w:unhideWhenUsed/>
    <w:rsid w:val="00522A6D"/>
    <w:pPr>
      <w:widowControl w:val="0"/>
      <w:wordWrap w:val="0"/>
      <w:overflowPunct/>
      <w:adjustRightInd/>
      <w:spacing w:after="0"/>
      <w:jc w:val="both"/>
      <w:textAlignment w:val="auto"/>
    </w:pPr>
    <w:rPr>
      <w:rFonts w:ascii="Batang" w:eastAsia="Batang" w:hAnsi="Courier New"/>
      <w:kern w:val="2"/>
      <w:sz w:val="20"/>
      <w:lang w:eastAsia="ko-KR"/>
    </w:rPr>
  </w:style>
  <w:style w:type="character" w:customStyle="1" w:styleId="Char5">
    <w:name w:val="纯文本 Char"/>
    <w:link w:val="af3"/>
    <w:rsid w:val="00522A6D"/>
    <w:rPr>
      <w:rFonts w:ascii="Batang" w:eastAsia="Batang" w:hAnsi="Courier New"/>
      <w:kern w:val="2"/>
      <w:lang w:eastAsia="ko-KR"/>
    </w:rPr>
  </w:style>
  <w:style w:type="character" w:customStyle="1" w:styleId="TFChar">
    <w:name w:val="TF Char"/>
    <w:link w:val="TF"/>
    <w:rsid w:val="00522A6D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522A6D"/>
    <w:rPr>
      <w:rFonts w:ascii="Times New Roman" w:hAnsi="Times New Roman"/>
      <w:sz w:val="24"/>
      <w:lang w:val="en-GB"/>
    </w:rPr>
  </w:style>
  <w:style w:type="character" w:customStyle="1" w:styleId="THChar">
    <w:name w:val="TH Char"/>
    <w:link w:val="TH"/>
    <w:locked/>
    <w:rsid w:val="00522A6D"/>
    <w:rPr>
      <w:rFonts w:ascii="Arial" w:hAnsi="Arial"/>
      <w:b/>
      <w:sz w:val="24"/>
      <w:lang w:val="en-GB"/>
    </w:rPr>
  </w:style>
  <w:style w:type="character" w:customStyle="1" w:styleId="EXCar">
    <w:name w:val="EX Car"/>
    <w:link w:val="EX"/>
    <w:rsid w:val="009F13D6"/>
    <w:rPr>
      <w:rFonts w:ascii="Times New Roman" w:hAnsi="Times New Roman"/>
      <w:sz w:val="24"/>
      <w:lang w:val="en-GB"/>
    </w:rPr>
  </w:style>
  <w:style w:type="character" w:customStyle="1" w:styleId="EditorsNoteChar">
    <w:name w:val="Editor's Note Char"/>
    <w:aliases w:val="EN Char"/>
    <w:link w:val="EditorsNote"/>
    <w:rsid w:val="009F13D6"/>
    <w:rPr>
      <w:rFonts w:ascii="Times New Roman" w:hAnsi="Times New Roman"/>
      <w:color w:val="FF0000"/>
      <w:sz w:val="24"/>
      <w:lang w:val="en-GB"/>
    </w:rPr>
  </w:style>
  <w:style w:type="character" w:styleId="af4">
    <w:name w:val="Hyperlink"/>
    <w:rsid w:val="007226CD"/>
    <w:rPr>
      <w:color w:val="0000FF"/>
      <w:u w:val="single"/>
    </w:rPr>
  </w:style>
  <w:style w:type="paragraph" w:customStyle="1" w:styleId="AnnexNotitle">
    <w:name w:val="Annex_No &amp; title"/>
    <w:basedOn w:val="a"/>
    <w:next w:val="a"/>
    <w:rsid w:val="001728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0"/>
      <w:jc w:val="center"/>
    </w:pPr>
    <w:rPr>
      <w:b/>
      <w:sz w:val="28"/>
    </w:rPr>
  </w:style>
  <w:style w:type="paragraph" w:customStyle="1" w:styleId="FigureNotitle">
    <w:name w:val="Figure_No &amp; title"/>
    <w:basedOn w:val="a"/>
    <w:next w:val="a"/>
    <w:qFormat/>
    <w:rsid w:val="001728E5"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b/>
      <w:lang w:eastAsia="ja-JP"/>
    </w:rPr>
  </w:style>
  <w:style w:type="paragraph" w:customStyle="1" w:styleId="Note">
    <w:name w:val="Note"/>
    <w:basedOn w:val="a"/>
    <w:link w:val="NoteChar"/>
    <w:rsid w:val="001728E5"/>
    <w:pPr>
      <w:overflowPunct/>
      <w:autoSpaceDE/>
      <w:autoSpaceDN/>
      <w:adjustRightInd/>
      <w:spacing w:before="80" w:after="0"/>
      <w:textAlignment w:val="auto"/>
    </w:pPr>
    <w:rPr>
      <w:szCs w:val="24"/>
      <w:lang w:eastAsia="ja-JP"/>
    </w:rPr>
  </w:style>
  <w:style w:type="paragraph" w:customStyle="1" w:styleId="Headingb">
    <w:name w:val="Heading_b"/>
    <w:basedOn w:val="a"/>
    <w:next w:val="a"/>
    <w:qFormat/>
    <w:rsid w:val="001728E5"/>
    <w:pPr>
      <w:keepNext/>
      <w:tabs>
        <w:tab w:val="left" w:pos="794"/>
        <w:tab w:val="left" w:pos="1191"/>
        <w:tab w:val="left" w:pos="1588"/>
        <w:tab w:val="left" w:pos="1985"/>
      </w:tabs>
      <w:spacing w:before="160" w:after="0"/>
    </w:pPr>
    <w:rPr>
      <w:b/>
      <w:lang w:eastAsia="ja-JP"/>
    </w:rPr>
  </w:style>
  <w:style w:type="paragraph" w:customStyle="1" w:styleId="Reftext">
    <w:name w:val="Ref_text"/>
    <w:basedOn w:val="a"/>
    <w:rsid w:val="001728E5"/>
    <w:pPr>
      <w:spacing w:before="120" w:after="0"/>
      <w:ind w:left="2268" w:hanging="2268"/>
    </w:pPr>
  </w:style>
  <w:style w:type="paragraph" w:customStyle="1" w:styleId="Figure">
    <w:name w:val="Figure"/>
    <w:basedOn w:val="a"/>
    <w:next w:val="a"/>
    <w:rsid w:val="001728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</w:style>
  <w:style w:type="paragraph" w:customStyle="1" w:styleId="RecNo">
    <w:name w:val="Rec_No"/>
    <w:basedOn w:val="a"/>
    <w:next w:val="a"/>
    <w:rsid w:val="001728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0"/>
    </w:pPr>
    <w:rPr>
      <w:b/>
      <w:sz w:val="28"/>
      <w:lang w:eastAsia="ja-JP"/>
    </w:rPr>
  </w:style>
  <w:style w:type="paragraph" w:customStyle="1" w:styleId="Rectitle">
    <w:name w:val="Rec_title"/>
    <w:basedOn w:val="a"/>
    <w:next w:val="a"/>
    <w:rsid w:val="001728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0"/>
      <w:jc w:val="center"/>
    </w:pPr>
    <w:rPr>
      <w:b/>
      <w:sz w:val="28"/>
      <w:lang w:eastAsia="ja-JP"/>
    </w:rPr>
  </w:style>
  <w:style w:type="character" w:customStyle="1" w:styleId="NoteChar">
    <w:name w:val="Note Char"/>
    <w:link w:val="Note"/>
    <w:rsid w:val="001728E5"/>
    <w:rPr>
      <w:rFonts w:ascii="Times New Roman" w:eastAsia="宋体" w:hAnsi="Times New Roman"/>
      <w:sz w:val="24"/>
      <w:szCs w:val="24"/>
      <w:lang w:val="en-GB" w:eastAsia="ja-JP"/>
    </w:rPr>
  </w:style>
  <w:style w:type="paragraph" w:styleId="af5">
    <w:name w:val="Normal (Web)"/>
    <w:basedOn w:val="a"/>
    <w:uiPriority w:val="99"/>
    <w:unhideWhenUsed/>
    <w:rsid w:val="001728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AU" w:eastAsia="en-AU"/>
    </w:rPr>
  </w:style>
  <w:style w:type="character" w:customStyle="1" w:styleId="Appdef">
    <w:name w:val="App_def"/>
    <w:rsid w:val="005055DE"/>
    <w:rPr>
      <w:rFonts w:ascii="Times New Roman" w:hAnsi="Times New Roman"/>
      <w:b/>
    </w:rPr>
  </w:style>
  <w:style w:type="character" w:customStyle="1" w:styleId="Appref">
    <w:name w:val="App_ref"/>
    <w:rsid w:val="005055DE"/>
  </w:style>
  <w:style w:type="paragraph" w:customStyle="1" w:styleId="AppendixNotitle">
    <w:name w:val="Appendix_No &amp; title"/>
    <w:basedOn w:val="AnnexNotitle"/>
    <w:next w:val="a"/>
    <w:rsid w:val="005055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character" w:customStyle="1" w:styleId="Artdef">
    <w:name w:val="Art_def"/>
    <w:rsid w:val="005055DE"/>
    <w:rPr>
      <w:rFonts w:ascii="Times New Roman" w:hAnsi="Times New Roman"/>
      <w:b/>
    </w:rPr>
  </w:style>
  <w:style w:type="paragraph" w:customStyle="1" w:styleId="Artheading">
    <w:name w:val="Art_heading"/>
    <w:basedOn w:val="a"/>
    <w:next w:val="a"/>
    <w:rsid w:val="005055DE"/>
    <w:pPr>
      <w:overflowPunct/>
      <w:autoSpaceDE/>
      <w:autoSpaceDN/>
      <w:adjustRightInd/>
      <w:spacing w:before="480" w:after="0"/>
      <w:jc w:val="center"/>
      <w:textAlignment w:val="auto"/>
    </w:pPr>
    <w:rPr>
      <w:b/>
      <w:sz w:val="28"/>
      <w:szCs w:val="24"/>
      <w:lang w:eastAsia="ja-JP"/>
    </w:rPr>
  </w:style>
  <w:style w:type="paragraph" w:customStyle="1" w:styleId="ArtNo">
    <w:name w:val="Art_No"/>
    <w:basedOn w:val="a"/>
    <w:next w:val="a"/>
    <w:rsid w:val="005055DE"/>
    <w:pPr>
      <w:keepNext/>
      <w:keepLines/>
      <w:overflowPunct/>
      <w:autoSpaceDE/>
      <w:autoSpaceDN/>
      <w:adjustRightInd/>
      <w:spacing w:before="480" w:after="0"/>
      <w:jc w:val="center"/>
      <w:textAlignment w:val="auto"/>
    </w:pPr>
    <w:rPr>
      <w:caps/>
      <w:sz w:val="28"/>
      <w:szCs w:val="24"/>
      <w:lang w:eastAsia="ja-JP"/>
    </w:rPr>
  </w:style>
  <w:style w:type="character" w:customStyle="1" w:styleId="Artref">
    <w:name w:val="Art_ref"/>
    <w:rsid w:val="005055DE"/>
  </w:style>
  <w:style w:type="paragraph" w:customStyle="1" w:styleId="Arttitle">
    <w:name w:val="Art_title"/>
    <w:basedOn w:val="a"/>
    <w:next w:val="a"/>
    <w:rsid w:val="005055DE"/>
    <w:pPr>
      <w:keepNext/>
      <w:keepLines/>
      <w:overflowPunct/>
      <w:autoSpaceDE/>
      <w:autoSpaceDN/>
      <w:adjustRightInd/>
      <w:spacing w:before="240" w:after="0"/>
      <w:jc w:val="center"/>
      <w:textAlignment w:val="auto"/>
    </w:pPr>
    <w:rPr>
      <w:b/>
      <w:sz w:val="28"/>
      <w:szCs w:val="24"/>
      <w:lang w:eastAsia="ja-JP"/>
    </w:rPr>
  </w:style>
  <w:style w:type="paragraph" w:customStyle="1" w:styleId="ASN1">
    <w:name w:val="ASN.1"/>
    <w:basedOn w:val="a"/>
    <w:rsid w:val="005055D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b/>
      <w:noProof/>
      <w:sz w:val="20"/>
      <w:szCs w:val="24"/>
      <w:lang w:eastAsia="ja-JP"/>
    </w:rPr>
  </w:style>
  <w:style w:type="paragraph" w:customStyle="1" w:styleId="Call">
    <w:name w:val="Call"/>
    <w:basedOn w:val="a"/>
    <w:next w:val="a"/>
    <w:rsid w:val="005055DE"/>
    <w:pPr>
      <w:keepNext/>
      <w:keepLines/>
      <w:overflowPunct/>
      <w:autoSpaceDE/>
      <w:autoSpaceDN/>
      <w:adjustRightInd/>
      <w:spacing w:before="160" w:after="0"/>
      <w:ind w:left="794"/>
      <w:textAlignment w:val="auto"/>
    </w:pPr>
    <w:rPr>
      <w:i/>
      <w:szCs w:val="24"/>
      <w:lang w:eastAsia="ja-JP"/>
    </w:rPr>
  </w:style>
  <w:style w:type="paragraph" w:customStyle="1" w:styleId="ChapNo">
    <w:name w:val="Chap_No"/>
    <w:basedOn w:val="a"/>
    <w:next w:val="a"/>
    <w:rsid w:val="005055DE"/>
    <w:pPr>
      <w:keepNext/>
      <w:keepLines/>
      <w:overflowPunct/>
      <w:autoSpaceDE/>
      <w:autoSpaceDN/>
      <w:adjustRightInd/>
      <w:spacing w:before="480" w:after="0"/>
      <w:jc w:val="center"/>
      <w:textAlignment w:val="auto"/>
    </w:pPr>
    <w:rPr>
      <w:b/>
      <w:caps/>
      <w:sz w:val="28"/>
      <w:szCs w:val="24"/>
      <w:lang w:eastAsia="ja-JP"/>
    </w:rPr>
  </w:style>
  <w:style w:type="paragraph" w:customStyle="1" w:styleId="Chaptitle">
    <w:name w:val="Chap_title"/>
    <w:basedOn w:val="a"/>
    <w:next w:val="a"/>
    <w:rsid w:val="005055DE"/>
    <w:pPr>
      <w:keepNext/>
      <w:keepLines/>
      <w:overflowPunct/>
      <w:autoSpaceDE/>
      <w:autoSpaceDN/>
      <w:adjustRightInd/>
      <w:spacing w:before="240" w:after="0"/>
      <w:jc w:val="center"/>
      <w:textAlignment w:val="auto"/>
    </w:pPr>
    <w:rPr>
      <w:b/>
      <w:sz w:val="28"/>
      <w:szCs w:val="24"/>
      <w:lang w:eastAsia="ja-JP"/>
    </w:rPr>
  </w:style>
  <w:style w:type="character" w:styleId="af6">
    <w:name w:val="endnote reference"/>
    <w:rsid w:val="005055DE"/>
    <w:rPr>
      <w:vertAlign w:val="superscript"/>
    </w:rPr>
  </w:style>
  <w:style w:type="paragraph" w:customStyle="1" w:styleId="enumlev1">
    <w:name w:val="enumlev1"/>
    <w:basedOn w:val="a"/>
    <w:link w:val="enumlev1Char"/>
    <w:rsid w:val="005055DE"/>
    <w:pPr>
      <w:overflowPunct/>
      <w:autoSpaceDE/>
      <w:autoSpaceDN/>
      <w:adjustRightInd/>
      <w:spacing w:before="80" w:after="0"/>
      <w:ind w:left="794" w:hanging="794"/>
      <w:textAlignment w:val="auto"/>
    </w:pPr>
    <w:rPr>
      <w:szCs w:val="24"/>
      <w:lang w:eastAsia="ja-JP"/>
    </w:rPr>
  </w:style>
  <w:style w:type="paragraph" w:customStyle="1" w:styleId="enumlev2">
    <w:name w:val="enumlev2"/>
    <w:basedOn w:val="enumlev1"/>
    <w:rsid w:val="005055DE"/>
    <w:pPr>
      <w:ind w:left="1191" w:hanging="397"/>
    </w:pPr>
  </w:style>
  <w:style w:type="paragraph" w:customStyle="1" w:styleId="enumlev3">
    <w:name w:val="enumlev3"/>
    <w:basedOn w:val="enumlev2"/>
    <w:rsid w:val="005055DE"/>
    <w:pPr>
      <w:ind w:left="1588"/>
    </w:pPr>
  </w:style>
  <w:style w:type="paragraph" w:customStyle="1" w:styleId="Equation">
    <w:name w:val="Equation"/>
    <w:basedOn w:val="a"/>
    <w:rsid w:val="005055DE"/>
    <w:pPr>
      <w:tabs>
        <w:tab w:val="center" w:pos="4820"/>
        <w:tab w:val="right" w:pos="9639"/>
      </w:tabs>
      <w:overflowPunct/>
      <w:autoSpaceDE/>
      <w:autoSpaceDN/>
      <w:adjustRightInd/>
      <w:spacing w:before="120" w:after="0"/>
      <w:textAlignment w:val="auto"/>
    </w:pPr>
    <w:rPr>
      <w:szCs w:val="24"/>
      <w:lang w:eastAsia="ja-JP"/>
    </w:rPr>
  </w:style>
  <w:style w:type="paragraph" w:customStyle="1" w:styleId="Equationlegend">
    <w:name w:val="Equation_legend"/>
    <w:basedOn w:val="a"/>
    <w:rsid w:val="005055DE"/>
    <w:pPr>
      <w:tabs>
        <w:tab w:val="right" w:pos="1814"/>
      </w:tabs>
      <w:overflowPunct/>
      <w:autoSpaceDE/>
      <w:autoSpaceDN/>
      <w:adjustRightInd/>
      <w:spacing w:before="80" w:after="0"/>
      <w:ind w:left="1985" w:hanging="1985"/>
      <w:textAlignment w:val="auto"/>
    </w:pPr>
    <w:rPr>
      <w:szCs w:val="24"/>
      <w:lang w:eastAsia="ja-JP"/>
    </w:rPr>
  </w:style>
  <w:style w:type="paragraph" w:customStyle="1" w:styleId="Figurelegend">
    <w:name w:val="Figure_legend"/>
    <w:basedOn w:val="a"/>
    <w:rsid w:val="005055DE"/>
    <w:pPr>
      <w:keepNext/>
      <w:keepLines/>
      <w:overflowPunct/>
      <w:autoSpaceDE/>
      <w:autoSpaceDN/>
      <w:adjustRightInd/>
      <w:spacing w:before="20" w:after="20"/>
      <w:textAlignment w:val="auto"/>
    </w:pPr>
    <w:rPr>
      <w:sz w:val="18"/>
      <w:szCs w:val="24"/>
      <w:lang w:eastAsia="ja-JP"/>
    </w:rPr>
  </w:style>
  <w:style w:type="paragraph" w:customStyle="1" w:styleId="FigureNoBR">
    <w:name w:val="Figure_No_BR"/>
    <w:basedOn w:val="a"/>
    <w:next w:val="a"/>
    <w:rsid w:val="005055DE"/>
    <w:pPr>
      <w:keepNext/>
      <w:keepLines/>
      <w:overflowPunct/>
      <w:autoSpaceDE/>
      <w:autoSpaceDN/>
      <w:adjustRightInd/>
      <w:spacing w:before="480" w:after="120"/>
      <w:jc w:val="center"/>
      <w:textAlignment w:val="auto"/>
    </w:pPr>
    <w:rPr>
      <w:caps/>
      <w:szCs w:val="24"/>
      <w:lang w:eastAsia="ja-JP"/>
    </w:rPr>
  </w:style>
  <w:style w:type="paragraph" w:customStyle="1" w:styleId="TabletitleBR">
    <w:name w:val="Table_title_BR"/>
    <w:basedOn w:val="a"/>
    <w:next w:val="a"/>
    <w:rsid w:val="005055DE"/>
    <w:pPr>
      <w:keepNext/>
      <w:keepLines/>
      <w:overflowPunct/>
      <w:autoSpaceDE/>
      <w:autoSpaceDN/>
      <w:adjustRightInd/>
      <w:spacing w:after="120"/>
      <w:jc w:val="center"/>
      <w:textAlignment w:val="auto"/>
    </w:pPr>
    <w:rPr>
      <w:b/>
      <w:szCs w:val="24"/>
      <w:lang w:eastAsia="ja-JP"/>
    </w:rPr>
  </w:style>
  <w:style w:type="paragraph" w:customStyle="1" w:styleId="FiguretitleBR">
    <w:name w:val="Figure_title_BR"/>
    <w:basedOn w:val="TabletitleBR"/>
    <w:next w:val="a"/>
    <w:rsid w:val="005055DE"/>
    <w:pPr>
      <w:keepNext w:val="0"/>
      <w:spacing w:after="480"/>
    </w:pPr>
  </w:style>
  <w:style w:type="paragraph" w:customStyle="1" w:styleId="Figurewithouttitle">
    <w:name w:val="Figure_without_title"/>
    <w:basedOn w:val="a"/>
    <w:next w:val="a"/>
    <w:rsid w:val="005055DE"/>
    <w:pPr>
      <w:keepLines/>
      <w:overflowPunct/>
      <w:autoSpaceDE/>
      <w:autoSpaceDN/>
      <w:adjustRightInd/>
      <w:spacing w:before="240" w:after="120"/>
      <w:jc w:val="center"/>
      <w:textAlignment w:val="auto"/>
    </w:pPr>
    <w:rPr>
      <w:szCs w:val="24"/>
      <w:lang w:eastAsia="ja-JP"/>
    </w:rPr>
  </w:style>
  <w:style w:type="paragraph" w:customStyle="1" w:styleId="FirstFooter">
    <w:name w:val="FirstFooter"/>
    <w:basedOn w:val="a9"/>
    <w:rsid w:val="005055DE"/>
    <w:pPr>
      <w:widowControl/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b w:val="0"/>
      <w:i w:val="0"/>
      <w:noProof w:val="0"/>
      <w:sz w:val="16"/>
      <w:lang w:val="en-GB"/>
    </w:rPr>
  </w:style>
  <w:style w:type="paragraph" w:customStyle="1" w:styleId="FooterQP">
    <w:name w:val="Footer_QP"/>
    <w:basedOn w:val="a"/>
    <w:rsid w:val="005055DE"/>
    <w:pPr>
      <w:tabs>
        <w:tab w:val="left" w:pos="907"/>
        <w:tab w:val="right" w:pos="8789"/>
        <w:tab w:val="right" w:pos="9639"/>
      </w:tabs>
      <w:overflowPunct/>
      <w:autoSpaceDE/>
      <w:autoSpaceDN/>
      <w:adjustRightInd/>
      <w:spacing w:after="0"/>
      <w:textAlignment w:val="auto"/>
    </w:pPr>
    <w:rPr>
      <w:b/>
      <w:sz w:val="22"/>
      <w:szCs w:val="24"/>
      <w:lang w:eastAsia="ja-JP"/>
    </w:rPr>
  </w:style>
  <w:style w:type="paragraph" w:customStyle="1" w:styleId="Formal">
    <w:name w:val="Formal"/>
    <w:basedOn w:val="a"/>
    <w:rsid w:val="005055D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noProof/>
      <w:sz w:val="20"/>
      <w:lang w:val="en-US"/>
    </w:rPr>
  </w:style>
  <w:style w:type="paragraph" w:customStyle="1" w:styleId="Headingi">
    <w:name w:val="Heading_i"/>
    <w:basedOn w:val="a"/>
    <w:next w:val="a"/>
    <w:rsid w:val="005055DE"/>
    <w:pPr>
      <w:keepNext/>
      <w:tabs>
        <w:tab w:val="left" w:pos="794"/>
        <w:tab w:val="left" w:pos="1191"/>
        <w:tab w:val="left" w:pos="1588"/>
        <w:tab w:val="left" w:pos="1985"/>
      </w:tabs>
      <w:spacing w:before="160" w:after="0"/>
    </w:pPr>
    <w:rPr>
      <w:i/>
      <w:lang w:eastAsia="ja-JP"/>
    </w:rPr>
  </w:style>
  <w:style w:type="paragraph" w:styleId="33">
    <w:name w:val="index 3"/>
    <w:basedOn w:val="a"/>
    <w:next w:val="a"/>
    <w:rsid w:val="005055DE"/>
    <w:pPr>
      <w:overflowPunct/>
      <w:autoSpaceDE/>
      <w:autoSpaceDN/>
      <w:adjustRightInd/>
      <w:spacing w:before="120" w:after="0"/>
      <w:ind w:left="566"/>
      <w:textAlignment w:val="auto"/>
    </w:pPr>
    <w:rPr>
      <w:szCs w:val="24"/>
      <w:lang w:eastAsia="ja-JP"/>
    </w:rPr>
  </w:style>
  <w:style w:type="paragraph" w:customStyle="1" w:styleId="Normalaftertitle">
    <w:name w:val="Normal_after_title"/>
    <w:basedOn w:val="a"/>
    <w:next w:val="a"/>
    <w:rsid w:val="005055DE"/>
    <w:pPr>
      <w:overflowPunct/>
      <w:autoSpaceDE/>
      <w:autoSpaceDN/>
      <w:adjustRightInd/>
      <w:spacing w:before="360" w:after="0"/>
      <w:textAlignment w:val="auto"/>
    </w:pPr>
    <w:rPr>
      <w:szCs w:val="24"/>
      <w:lang w:eastAsia="ja-JP"/>
    </w:rPr>
  </w:style>
  <w:style w:type="paragraph" w:customStyle="1" w:styleId="PartNo">
    <w:name w:val="Part_No"/>
    <w:basedOn w:val="a"/>
    <w:next w:val="a"/>
    <w:rsid w:val="005055DE"/>
    <w:pPr>
      <w:keepNext/>
      <w:keepLines/>
      <w:overflowPunct/>
      <w:autoSpaceDE/>
      <w:autoSpaceDN/>
      <w:adjustRightInd/>
      <w:spacing w:before="480" w:after="80"/>
      <w:jc w:val="center"/>
      <w:textAlignment w:val="auto"/>
    </w:pPr>
    <w:rPr>
      <w:caps/>
      <w:sz w:val="28"/>
      <w:szCs w:val="24"/>
      <w:lang w:eastAsia="ja-JP"/>
    </w:rPr>
  </w:style>
  <w:style w:type="paragraph" w:customStyle="1" w:styleId="Partref">
    <w:name w:val="Part_ref"/>
    <w:basedOn w:val="a"/>
    <w:next w:val="a"/>
    <w:rsid w:val="005055DE"/>
    <w:pPr>
      <w:keepNext/>
      <w:keepLines/>
      <w:overflowPunct/>
      <w:autoSpaceDE/>
      <w:autoSpaceDN/>
      <w:adjustRightInd/>
      <w:spacing w:before="280" w:after="0"/>
      <w:jc w:val="center"/>
      <w:textAlignment w:val="auto"/>
    </w:pPr>
    <w:rPr>
      <w:szCs w:val="24"/>
      <w:lang w:eastAsia="ja-JP"/>
    </w:rPr>
  </w:style>
  <w:style w:type="paragraph" w:customStyle="1" w:styleId="Parttitle">
    <w:name w:val="Part_title"/>
    <w:basedOn w:val="a"/>
    <w:next w:val="Normalaftertitle"/>
    <w:rsid w:val="005055DE"/>
    <w:pPr>
      <w:keepNext/>
      <w:keepLines/>
      <w:overflowPunct/>
      <w:autoSpaceDE/>
      <w:autoSpaceDN/>
      <w:adjustRightInd/>
      <w:spacing w:before="240" w:after="280"/>
      <w:jc w:val="center"/>
      <w:textAlignment w:val="auto"/>
    </w:pPr>
    <w:rPr>
      <w:b/>
      <w:sz w:val="28"/>
      <w:szCs w:val="24"/>
      <w:lang w:eastAsia="ja-JP"/>
    </w:rPr>
  </w:style>
  <w:style w:type="paragraph" w:customStyle="1" w:styleId="Recdate">
    <w:name w:val="Rec_date"/>
    <w:basedOn w:val="a"/>
    <w:next w:val="Normalaftertitle"/>
    <w:rsid w:val="005055DE"/>
    <w:pPr>
      <w:keepNext/>
      <w:keepLines/>
      <w:overflowPunct/>
      <w:autoSpaceDE/>
      <w:autoSpaceDN/>
      <w:adjustRightInd/>
      <w:spacing w:before="120" w:after="0"/>
      <w:jc w:val="right"/>
      <w:textAlignment w:val="auto"/>
    </w:pPr>
    <w:rPr>
      <w:i/>
      <w:sz w:val="22"/>
      <w:szCs w:val="24"/>
      <w:lang w:eastAsia="ja-JP"/>
    </w:rPr>
  </w:style>
  <w:style w:type="paragraph" w:customStyle="1" w:styleId="Questiondate">
    <w:name w:val="Question_date"/>
    <w:basedOn w:val="Recdate"/>
    <w:next w:val="Normalaftertitle"/>
    <w:rsid w:val="005055DE"/>
  </w:style>
  <w:style w:type="paragraph" w:customStyle="1" w:styleId="QuestionNo">
    <w:name w:val="Question_No"/>
    <w:basedOn w:val="RecNo"/>
    <w:next w:val="a"/>
    <w:rsid w:val="005055DE"/>
  </w:style>
  <w:style w:type="paragraph" w:customStyle="1" w:styleId="RecNoBR">
    <w:name w:val="Rec_No_BR"/>
    <w:basedOn w:val="a"/>
    <w:next w:val="a"/>
    <w:rsid w:val="005055DE"/>
    <w:pPr>
      <w:keepNext/>
      <w:keepLines/>
      <w:overflowPunct/>
      <w:autoSpaceDE/>
      <w:autoSpaceDN/>
      <w:adjustRightInd/>
      <w:spacing w:before="480" w:after="0"/>
      <w:jc w:val="center"/>
      <w:textAlignment w:val="auto"/>
    </w:pPr>
    <w:rPr>
      <w:caps/>
      <w:sz w:val="28"/>
      <w:szCs w:val="24"/>
      <w:lang w:eastAsia="ja-JP"/>
    </w:rPr>
  </w:style>
  <w:style w:type="paragraph" w:customStyle="1" w:styleId="QuestionNoBR">
    <w:name w:val="Question_No_BR"/>
    <w:basedOn w:val="RecNoBR"/>
    <w:next w:val="a"/>
    <w:rsid w:val="005055DE"/>
  </w:style>
  <w:style w:type="paragraph" w:customStyle="1" w:styleId="Recref">
    <w:name w:val="Rec_ref"/>
    <w:basedOn w:val="a"/>
    <w:next w:val="Recdate"/>
    <w:rsid w:val="005055DE"/>
    <w:pPr>
      <w:keepNext/>
      <w:keepLines/>
      <w:overflowPunct/>
      <w:autoSpaceDE/>
      <w:autoSpaceDN/>
      <w:adjustRightInd/>
      <w:spacing w:before="120" w:after="0"/>
      <w:jc w:val="center"/>
      <w:textAlignment w:val="auto"/>
    </w:pPr>
    <w:rPr>
      <w:i/>
      <w:szCs w:val="24"/>
      <w:lang w:eastAsia="ja-JP"/>
    </w:rPr>
  </w:style>
  <w:style w:type="paragraph" w:customStyle="1" w:styleId="Questionref">
    <w:name w:val="Question_ref"/>
    <w:basedOn w:val="Recref"/>
    <w:next w:val="Questiondate"/>
    <w:rsid w:val="005055DE"/>
  </w:style>
  <w:style w:type="paragraph" w:customStyle="1" w:styleId="Questiontitle">
    <w:name w:val="Question_title"/>
    <w:basedOn w:val="Rectitle"/>
    <w:next w:val="Questionref"/>
    <w:rsid w:val="005055DE"/>
  </w:style>
  <w:style w:type="character" w:customStyle="1" w:styleId="Recdef">
    <w:name w:val="Rec_def"/>
    <w:rsid w:val="005055DE"/>
    <w:rPr>
      <w:b/>
    </w:rPr>
  </w:style>
  <w:style w:type="paragraph" w:customStyle="1" w:styleId="Reftitle">
    <w:name w:val="Ref_title"/>
    <w:basedOn w:val="a"/>
    <w:next w:val="Reftext"/>
    <w:rsid w:val="005055DE"/>
    <w:pPr>
      <w:overflowPunct/>
      <w:autoSpaceDE/>
      <w:autoSpaceDN/>
      <w:adjustRightInd/>
      <w:spacing w:before="480" w:after="0"/>
      <w:jc w:val="center"/>
      <w:textAlignment w:val="auto"/>
    </w:pPr>
    <w:rPr>
      <w:b/>
      <w:szCs w:val="24"/>
      <w:lang w:eastAsia="ja-JP"/>
    </w:rPr>
  </w:style>
  <w:style w:type="paragraph" w:customStyle="1" w:styleId="Repdate">
    <w:name w:val="Rep_date"/>
    <w:basedOn w:val="Recdate"/>
    <w:next w:val="Normalaftertitle"/>
    <w:rsid w:val="005055DE"/>
  </w:style>
  <w:style w:type="paragraph" w:customStyle="1" w:styleId="RepNo">
    <w:name w:val="Rep_No"/>
    <w:basedOn w:val="RecNo"/>
    <w:next w:val="a"/>
    <w:rsid w:val="005055DE"/>
  </w:style>
  <w:style w:type="paragraph" w:customStyle="1" w:styleId="RepNoBR">
    <w:name w:val="Rep_No_BR"/>
    <w:basedOn w:val="RecNoBR"/>
    <w:next w:val="a"/>
    <w:rsid w:val="005055DE"/>
  </w:style>
  <w:style w:type="paragraph" w:customStyle="1" w:styleId="Repref">
    <w:name w:val="Rep_ref"/>
    <w:basedOn w:val="Recref"/>
    <w:next w:val="Repdate"/>
    <w:rsid w:val="005055DE"/>
  </w:style>
  <w:style w:type="paragraph" w:customStyle="1" w:styleId="Reptitle">
    <w:name w:val="Rep_title"/>
    <w:basedOn w:val="Rectitle"/>
    <w:next w:val="Repref"/>
    <w:rsid w:val="005055DE"/>
  </w:style>
  <w:style w:type="paragraph" w:customStyle="1" w:styleId="Resdate">
    <w:name w:val="Res_date"/>
    <w:basedOn w:val="Recdate"/>
    <w:next w:val="Normalaftertitle"/>
    <w:rsid w:val="005055DE"/>
  </w:style>
  <w:style w:type="character" w:customStyle="1" w:styleId="Resdef">
    <w:name w:val="Res_def"/>
    <w:rsid w:val="005055DE"/>
    <w:rPr>
      <w:rFonts w:ascii="Times New Roman" w:hAnsi="Times New Roman"/>
      <w:b/>
    </w:rPr>
  </w:style>
  <w:style w:type="paragraph" w:customStyle="1" w:styleId="ResNo">
    <w:name w:val="Res_No"/>
    <w:basedOn w:val="RecNo"/>
    <w:next w:val="a"/>
    <w:rsid w:val="005055DE"/>
  </w:style>
  <w:style w:type="paragraph" w:customStyle="1" w:styleId="ResNoBR">
    <w:name w:val="Res_No_BR"/>
    <w:basedOn w:val="RecNoBR"/>
    <w:next w:val="a"/>
    <w:rsid w:val="005055DE"/>
  </w:style>
  <w:style w:type="paragraph" w:customStyle="1" w:styleId="Resref">
    <w:name w:val="Res_ref"/>
    <w:basedOn w:val="Recref"/>
    <w:next w:val="Resdate"/>
    <w:rsid w:val="005055DE"/>
  </w:style>
  <w:style w:type="paragraph" w:customStyle="1" w:styleId="Restitle">
    <w:name w:val="Res_title"/>
    <w:basedOn w:val="Rectitle"/>
    <w:next w:val="Resref"/>
    <w:rsid w:val="005055DE"/>
  </w:style>
  <w:style w:type="paragraph" w:customStyle="1" w:styleId="Section1">
    <w:name w:val="Section_1"/>
    <w:basedOn w:val="a"/>
    <w:next w:val="a"/>
    <w:rsid w:val="005055DE"/>
    <w:pPr>
      <w:overflowPunct/>
      <w:autoSpaceDE/>
      <w:autoSpaceDN/>
      <w:adjustRightInd/>
      <w:spacing w:before="624" w:after="0"/>
      <w:jc w:val="center"/>
      <w:textAlignment w:val="auto"/>
    </w:pPr>
    <w:rPr>
      <w:b/>
      <w:szCs w:val="24"/>
      <w:lang w:eastAsia="ja-JP"/>
    </w:rPr>
  </w:style>
  <w:style w:type="paragraph" w:customStyle="1" w:styleId="Section2">
    <w:name w:val="Section_2"/>
    <w:basedOn w:val="a"/>
    <w:next w:val="a"/>
    <w:rsid w:val="005055DE"/>
    <w:pPr>
      <w:overflowPunct/>
      <w:autoSpaceDE/>
      <w:autoSpaceDN/>
      <w:adjustRightInd/>
      <w:spacing w:before="240" w:after="0"/>
      <w:jc w:val="center"/>
      <w:textAlignment w:val="auto"/>
    </w:pPr>
    <w:rPr>
      <w:i/>
      <w:szCs w:val="24"/>
      <w:lang w:eastAsia="ja-JP"/>
    </w:rPr>
  </w:style>
  <w:style w:type="paragraph" w:customStyle="1" w:styleId="SectionNo">
    <w:name w:val="Section_No"/>
    <w:basedOn w:val="a"/>
    <w:next w:val="a"/>
    <w:rsid w:val="005055DE"/>
    <w:pPr>
      <w:keepNext/>
      <w:keepLines/>
      <w:overflowPunct/>
      <w:autoSpaceDE/>
      <w:autoSpaceDN/>
      <w:adjustRightInd/>
      <w:spacing w:before="480" w:after="80"/>
      <w:jc w:val="center"/>
      <w:textAlignment w:val="auto"/>
    </w:pPr>
    <w:rPr>
      <w:caps/>
      <w:sz w:val="28"/>
      <w:szCs w:val="24"/>
      <w:lang w:eastAsia="ja-JP"/>
    </w:rPr>
  </w:style>
  <w:style w:type="paragraph" w:customStyle="1" w:styleId="Sectiontitle">
    <w:name w:val="Section_title"/>
    <w:basedOn w:val="a"/>
    <w:next w:val="Normalaftertitle"/>
    <w:rsid w:val="005055DE"/>
    <w:pPr>
      <w:keepNext/>
      <w:keepLines/>
      <w:overflowPunct/>
      <w:autoSpaceDE/>
      <w:autoSpaceDN/>
      <w:adjustRightInd/>
      <w:spacing w:before="480" w:after="280"/>
      <w:jc w:val="center"/>
      <w:textAlignment w:val="auto"/>
    </w:pPr>
    <w:rPr>
      <w:b/>
      <w:sz w:val="28"/>
      <w:szCs w:val="24"/>
      <w:lang w:eastAsia="ja-JP"/>
    </w:rPr>
  </w:style>
  <w:style w:type="paragraph" w:customStyle="1" w:styleId="Source">
    <w:name w:val="Source"/>
    <w:basedOn w:val="a"/>
    <w:next w:val="Normalaftertitle"/>
    <w:rsid w:val="005055DE"/>
    <w:pPr>
      <w:overflowPunct/>
      <w:autoSpaceDE/>
      <w:autoSpaceDN/>
      <w:adjustRightInd/>
      <w:spacing w:before="840" w:after="200"/>
      <w:jc w:val="center"/>
      <w:textAlignment w:val="auto"/>
    </w:pPr>
    <w:rPr>
      <w:b/>
      <w:sz w:val="28"/>
      <w:szCs w:val="24"/>
      <w:lang w:eastAsia="ja-JP"/>
    </w:rPr>
  </w:style>
  <w:style w:type="paragraph" w:customStyle="1" w:styleId="SpecialFooter">
    <w:name w:val="Special Footer"/>
    <w:basedOn w:val="a9"/>
    <w:rsid w:val="005055DE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/>
      <w:autoSpaceDE/>
      <w:autoSpaceDN/>
      <w:adjustRightInd/>
      <w:jc w:val="both"/>
      <w:textAlignment w:val="auto"/>
    </w:pPr>
    <w:rPr>
      <w:rFonts w:ascii="Times New Roman" w:hAnsi="Times New Roman"/>
      <w:b w:val="0"/>
      <w:i w:val="0"/>
      <w:noProof w:val="0"/>
      <w:sz w:val="16"/>
      <w:lang w:val="en-GB"/>
    </w:rPr>
  </w:style>
  <w:style w:type="character" w:customStyle="1" w:styleId="Tablefreq">
    <w:name w:val="Table_freq"/>
    <w:rsid w:val="005055DE"/>
    <w:rPr>
      <w:b/>
      <w:color w:val="auto"/>
    </w:rPr>
  </w:style>
  <w:style w:type="paragraph" w:customStyle="1" w:styleId="Tablehead">
    <w:name w:val="Table_head"/>
    <w:basedOn w:val="a"/>
    <w:next w:val="a"/>
    <w:rsid w:val="005055D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a"/>
    <w:rsid w:val="005055D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120" w:after="40"/>
    </w:pPr>
    <w:rPr>
      <w:sz w:val="22"/>
    </w:rPr>
  </w:style>
  <w:style w:type="paragraph" w:customStyle="1" w:styleId="TableNotitle">
    <w:name w:val="Table_No &amp; title"/>
    <w:basedOn w:val="a"/>
    <w:next w:val="a"/>
    <w:qFormat/>
    <w:rsid w:val="005055DE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  <w:lang w:eastAsia="ja-JP"/>
    </w:rPr>
  </w:style>
  <w:style w:type="paragraph" w:customStyle="1" w:styleId="TableNoBR">
    <w:name w:val="Table_No_BR"/>
    <w:basedOn w:val="a"/>
    <w:next w:val="TabletitleBR"/>
    <w:rsid w:val="005055DE"/>
    <w:pPr>
      <w:keepNext/>
      <w:overflowPunct/>
      <w:autoSpaceDE/>
      <w:autoSpaceDN/>
      <w:adjustRightInd/>
      <w:spacing w:before="560" w:after="120"/>
      <w:jc w:val="center"/>
      <w:textAlignment w:val="auto"/>
    </w:pPr>
    <w:rPr>
      <w:caps/>
      <w:szCs w:val="24"/>
      <w:lang w:eastAsia="ja-JP"/>
    </w:rPr>
  </w:style>
  <w:style w:type="paragraph" w:customStyle="1" w:styleId="Tableref">
    <w:name w:val="Table_ref"/>
    <w:basedOn w:val="a"/>
    <w:next w:val="TabletitleBR"/>
    <w:rsid w:val="005055DE"/>
    <w:pPr>
      <w:keepNext/>
      <w:overflowPunct/>
      <w:autoSpaceDE/>
      <w:autoSpaceDN/>
      <w:adjustRightInd/>
      <w:spacing w:after="120"/>
      <w:jc w:val="center"/>
      <w:textAlignment w:val="auto"/>
    </w:pPr>
    <w:rPr>
      <w:szCs w:val="24"/>
      <w:lang w:eastAsia="ja-JP"/>
    </w:rPr>
  </w:style>
  <w:style w:type="paragraph" w:customStyle="1" w:styleId="Tabletext">
    <w:name w:val="Table_text"/>
    <w:basedOn w:val="a"/>
    <w:link w:val="TabletextChar"/>
    <w:rsid w:val="005055D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rsid w:val="005055DE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rsid w:val="005055DE"/>
  </w:style>
  <w:style w:type="paragraph" w:customStyle="1" w:styleId="Title3">
    <w:name w:val="Title 3"/>
    <w:basedOn w:val="Title2"/>
    <w:next w:val="a"/>
    <w:rsid w:val="005055DE"/>
    <w:rPr>
      <w:caps w:val="0"/>
    </w:rPr>
  </w:style>
  <w:style w:type="paragraph" w:customStyle="1" w:styleId="Title4">
    <w:name w:val="Title 4"/>
    <w:basedOn w:val="Title3"/>
    <w:next w:val="1"/>
    <w:rsid w:val="005055DE"/>
    <w:rPr>
      <w:b/>
    </w:rPr>
  </w:style>
  <w:style w:type="paragraph" w:customStyle="1" w:styleId="toc0">
    <w:name w:val="toc 0"/>
    <w:basedOn w:val="a"/>
    <w:next w:val="10"/>
    <w:rsid w:val="005055DE"/>
    <w:pPr>
      <w:tabs>
        <w:tab w:val="right" w:pos="9639"/>
      </w:tabs>
      <w:overflowPunct/>
      <w:autoSpaceDE/>
      <w:autoSpaceDN/>
      <w:adjustRightInd/>
      <w:spacing w:before="120" w:after="0"/>
      <w:textAlignment w:val="auto"/>
    </w:pPr>
    <w:rPr>
      <w:b/>
      <w:szCs w:val="24"/>
      <w:lang w:eastAsia="ja-JP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1"/>
    <w:uiPriority w:val="1"/>
    <w:rsid w:val="005055DE"/>
    <w:rPr>
      <w:rFonts w:ascii="Arial" w:hAnsi="Arial"/>
      <w:sz w:val="36"/>
      <w:lang w:bidi="ar-SA"/>
    </w:rPr>
  </w:style>
  <w:style w:type="character" w:customStyle="1" w:styleId="2Char">
    <w:name w:val="标题 2 Char"/>
    <w:aliases w:val="H2 Char,Head2A Char,2 Char,Break before Char,UNDERRUBRIK 1-2 Char,level 2 Char,h2 Char,Heading Two Char,Prophead 2 Char,headi Char,heading2 Char,h21 Char,h22 Char,21 Char,Titolo Sottosezione Char,Head 2 Char,l2 Char,TitreProp Char,ITT t2 Char"/>
    <w:link w:val="2"/>
    <w:rsid w:val="005055DE"/>
    <w:rPr>
      <w:rFonts w:ascii="Arial" w:hAnsi="Arial"/>
      <w:sz w:val="32"/>
    </w:rPr>
  </w:style>
  <w:style w:type="character" w:customStyle="1" w:styleId="3Char">
    <w:name w:val="标题 3 Char"/>
    <w:aliases w:val="H3 Char,h3 Char,h31 Char,h32 Char,THeading 3 Char,H31 Char,Titre 3 Char,Org Heading 1 Char"/>
    <w:link w:val="3"/>
    <w:rsid w:val="005055DE"/>
    <w:rPr>
      <w:rFonts w:ascii="Arial" w:hAnsi="Arial"/>
      <w:b/>
      <w:sz w:val="28"/>
    </w:rPr>
  </w:style>
  <w:style w:type="character" w:customStyle="1" w:styleId="4Char">
    <w:name w:val="标题 4 Char"/>
    <w:aliases w:val="H4 Char,h4 Char,h41 Char,heading 41 Char,h42 Char,heading 42 Char,h43 Char,H41 Char,H42 Char,H43 Char,H411 Char,h411 Char,H421 Char,h421 Char,H44 Char,h44 Char,H412 Char,h412 Char,H422 Char,h422 Char,H431 Char,h431 Char,H45 Char,h45 Char"/>
    <w:link w:val="4"/>
    <w:rsid w:val="005055DE"/>
    <w:rPr>
      <w:rFonts w:ascii="Arial" w:hAnsi="Arial"/>
      <w:b/>
      <w:sz w:val="24"/>
    </w:rPr>
  </w:style>
  <w:style w:type="character" w:customStyle="1" w:styleId="Char0">
    <w:name w:val="页脚 Char"/>
    <w:link w:val="a9"/>
    <w:uiPriority w:val="99"/>
    <w:rsid w:val="005055DE"/>
    <w:rPr>
      <w:rFonts w:ascii="Arial" w:hAnsi="Arial"/>
      <w:b/>
      <w:i/>
      <w:noProof/>
      <w:sz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rsid w:val="005055DE"/>
    <w:rPr>
      <w:rFonts w:ascii="Arial" w:hAnsi="Arial"/>
      <w:b/>
      <w:noProof/>
      <w:sz w:val="18"/>
      <w:lang w:bidi="ar-SA"/>
    </w:rPr>
  </w:style>
  <w:style w:type="paragraph" w:styleId="af7">
    <w:name w:val="table of figures"/>
    <w:basedOn w:val="a"/>
    <w:next w:val="a"/>
    <w:uiPriority w:val="99"/>
    <w:rsid w:val="005055DE"/>
    <w:pPr>
      <w:tabs>
        <w:tab w:val="right" w:leader="dot" w:pos="9639"/>
      </w:tabs>
      <w:overflowPunct/>
      <w:autoSpaceDE/>
      <w:autoSpaceDN/>
      <w:adjustRightInd/>
      <w:spacing w:before="120" w:after="0"/>
      <w:textAlignment w:val="auto"/>
    </w:pPr>
    <w:rPr>
      <w:rFonts w:eastAsia="MS Mincho"/>
      <w:szCs w:val="24"/>
      <w:lang w:eastAsia="ja-JP"/>
    </w:rPr>
  </w:style>
  <w:style w:type="character" w:customStyle="1" w:styleId="Char1">
    <w:name w:val="批注框文本 Char"/>
    <w:link w:val="ac"/>
    <w:uiPriority w:val="99"/>
    <w:rsid w:val="005055DE"/>
    <w:rPr>
      <w:rFonts w:ascii="Tahoma" w:hAnsi="Tahoma" w:cs="Tahoma"/>
      <w:sz w:val="16"/>
      <w:szCs w:val="16"/>
      <w:lang w:val="en-GB"/>
    </w:rPr>
  </w:style>
  <w:style w:type="character" w:customStyle="1" w:styleId="enumlev1Char">
    <w:name w:val="enumlev1 Char"/>
    <w:link w:val="enumlev1"/>
    <w:locked/>
    <w:rsid w:val="005055DE"/>
    <w:rPr>
      <w:rFonts w:ascii="Times New Roman" w:eastAsia="宋体" w:hAnsi="Times New Roman"/>
      <w:sz w:val="24"/>
      <w:szCs w:val="24"/>
      <w:lang w:val="en-GB" w:eastAsia="ja-JP"/>
    </w:rPr>
  </w:style>
  <w:style w:type="character" w:customStyle="1" w:styleId="af8">
    <w:name w:val="访问过的超链接"/>
    <w:rsid w:val="005055DE"/>
    <w:rPr>
      <w:color w:val="800080"/>
      <w:u w:val="single"/>
    </w:rPr>
  </w:style>
  <w:style w:type="paragraph" w:customStyle="1" w:styleId="CorrectionSeparatorBegin">
    <w:name w:val="Correction Separator Begin"/>
    <w:basedOn w:val="a"/>
    <w:rsid w:val="005055DE"/>
    <w:pPr>
      <w:keepNext/>
      <w:pBdr>
        <w:bottom w:val="single" w:sz="12" w:space="1" w:color="auto"/>
      </w:pBdr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b/>
      <w:i/>
      <w:sz w:val="20"/>
      <w:szCs w:val="24"/>
      <w:lang w:val="en-US" w:eastAsia="ja-JP"/>
    </w:rPr>
  </w:style>
  <w:style w:type="paragraph" w:customStyle="1" w:styleId="CorrectionSeparatorEnd">
    <w:name w:val="Correction Separator End"/>
    <w:basedOn w:val="a"/>
    <w:rsid w:val="005055DE"/>
    <w:pPr>
      <w:pBdr>
        <w:top w:val="single" w:sz="12" w:space="1" w:color="auto"/>
      </w:pBdr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b/>
      <w:i/>
      <w:sz w:val="20"/>
      <w:szCs w:val="24"/>
      <w:lang w:val="en-US" w:eastAsia="ja-JP"/>
    </w:rPr>
  </w:style>
  <w:style w:type="paragraph" w:customStyle="1" w:styleId="Docnumber">
    <w:name w:val="Docnumber"/>
    <w:basedOn w:val="a"/>
    <w:link w:val="DocnumberChar"/>
    <w:rsid w:val="005055DE"/>
    <w:pPr>
      <w:overflowPunct/>
      <w:autoSpaceDE/>
      <w:autoSpaceDN/>
      <w:adjustRightInd/>
      <w:spacing w:before="120" w:after="0"/>
      <w:jc w:val="right"/>
      <w:textAlignment w:val="auto"/>
    </w:pPr>
    <w:rPr>
      <w:b/>
      <w:sz w:val="40"/>
      <w:szCs w:val="24"/>
      <w:lang w:eastAsia="ja-JP"/>
    </w:rPr>
  </w:style>
  <w:style w:type="character" w:customStyle="1" w:styleId="DocnumberChar">
    <w:name w:val="Docnumber Char"/>
    <w:link w:val="Docnumber"/>
    <w:rsid w:val="005055DE"/>
    <w:rPr>
      <w:rFonts w:ascii="Times New Roman" w:eastAsia="宋体" w:hAnsi="Times New Roman"/>
      <w:b/>
      <w:sz w:val="40"/>
      <w:szCs w:val="24"/>
      <w:lang w:val="en-GB" w:eastAsia="ja-JP"/>
    </w:rPr>
  </w:style>
  <w:style w:type="paragraph" w:customStyle="1" w:styleId="Headingib">
    <w:name w:val="Heading_ib"/>
    <w:basedOn w:val="Headingi"/>
    <w:next w:val="a"/>
    <w:qFormat/>
    <w:rsid w:val="005055DE"/>
    <w:rPr>
      <w:b/>
      <w:bCs/>
    </w:rPr>
  </w:style>
  <w:style w:type="paragraph" w:customStyle="1" w:styleId="Normalbeforetable">
    <w:name w:val="Normal before table"/>
    <w:basedOn w:val="a"/>
    <w:rsid w:val="005055DE"/>
    <w:pPr>
      <w:keepNext/>
      <w:overflowPunct/>
      <w:autoSpaceDE/>
      <w:autoSpaceDN/>
      <w:adjustRightInd/>
      <w:spacing w:before="120" w:after="120"/>
      <w:textAlignment w:val="auto"/>
    </w:pPr>
    <w:rPr>
      <w:rFonts w:eastAsia="????"/>
      <w:szCs w:val="24"/>
    </w:rPr>
  </w:style>
  <w:style w:type="paragraph" w:styleId="af9">
    <w:name w:val="List Paragraph"/>
    <w:basedOn w:val="a"/>
    <w:uiPriority w:val="34"/>
    <w:qFormat/>
    <w:rsid w:val="005055DE"/>
    <w:pPr>
      <w:overflowPunct/>
      <w:autoSpaceDE/>
      <w:autoSpaceDN/>
      <w:adjustRightInd/>
      <w:spacing w:before="120" w:after="0"/>
      <w:ind w:left="720"/>
      <w:contextualSpacing/>
      <w:textAlignment w:val="auto"/>
    </w:pPr>
    <w:rPr>
      <w:szCs w:val="24"/>
      <w:lang w:eastAsia="ja-JP"/>
    </w:rPr>
  </w:style>
  <w:style w:type="paragraph" w:customStyle="1" w:styleId="Heading1Centered">
    <w:name w:val="Heading 1 Centered"/>
    <w:basedOn w:val="1"/>
    <w:rsid w:val="005055DE"/>
    <w:pPr>
      <w:numPr>
        <w:numId w:val="0"/>
      </w:numPr>
      <w:overflowPunct/>
      <w:autoSpaceDE/>
      <w:autoSpaceDN/>
      <w:adjustRightInd/>
      <w:spacing w:before="360" w:after="0"/>
      <w:jc w:val="center"/>
      <w:textAlignment w:val="auto"/>
    </w:pPr>
    <w:rPr>
      <w:rFonts w:ascii="Times New Roman" w:hAnsi="Times New Roman"/>
      <w:b/>
      <w:bCs/>
      <w:sz w:val="24"/>
      <w:lang w:val="en-GB"/>
    </w:rPr>
  </w:style>
  <w:style w:type="character" w:customStyle="1" w:styleId="5Char">
    <w:name w:val="标题 5 Char"/>
    <w:aliases w:val="H5 Char,Appendix A to X Char,Heading 5   Appendix A to X Char,5 sub-bullet Char,sb Char,4 Char,h5 Char,Indent Char,Heading5 Char,h51 Char,heading 51 Char,Heading51 Char,h52 Char,h53 Char,H51 Char,DO NOT USE_h5 Char,Titre 5 Char"/>
    <w:link w:val="50"/>
    <w:rsid w:val="005055DE"/>
    <w:rPr>
      <w:rFonts w:ascii="Arial" w:hAnsi="Arial"/>
      <w:b/>
      <w:sz w:val="22"/>
    </w:rPr>
  </w:style>
  <w:style w:type="character" w:customStyle="1" w:styleId="6Char">
    <w:name w:val="标题 6 Char"/>
    <w:aliases w:val="TOC header Char,Bullet list Char,sub-dash Char,sd Char,5 Char,Appendix Char,T1 Char,h6 Char,Heading6 Char,h61 Char,h62 Char,H61 Char,Titre 6 Char"/>
    <w:link w:val="6"/>
    <w:rsid w:val="005055DE"/>
    <w:rPr>
      <w:rFonts w:ascii="Arial" w:hAnsi="Arial"/>
      <w:b/>
    </w:rPr>
  </w:style>
  <w:style w:type="character" w:customStyle="1" w:styleId="7Char">
    <w:name w:val="标题 7 Char"/>
    <w:aliases w:val="Bulleted list Char,L7 Char,st Char,SDL title Char,h7 Char"/>
    <w:link w:val="7"/>
    <w:rsid w:val="005055DE"/>
    <w:rPr>
      <w:rFonts w:ascii="Arial" w:hAnsi="Arial"/>
      <w:b/>
    </w:rPr>
  </w:style>
  <w:style w:type="character" w:customStyle="1" w:styleId="8Char">
    <w:name w:val="标题 8 Char"/>
    <w:aliases w:val="Table Heading Char,Legal Level 1.1.1. Char,Center Bold Char,Tables Char"/>
    <w:link w:val="8"/>
    <w:rsid w:val="005055DE"/>
    <w:rPr>
      <w:rFonts w:ascii="Arial" w:hAnsi="Arial"/>
      <w:sz w:val="36"/>
    </w:rPr>
  </w:style>
  <w:style w:type="character" w:customStyle="1" w:styleId="9Char">
    <w:name w:val="标题 9 Char"/>
    <w:aliases w:val="Figure Heading Char,FH Char,Titre 10 Char,tt Char,ft Char,HF Char,Figures Char"/>
    <w:link w:val="9"/>
    <w:rsid w:val="005055DE"/>
    <w:rPr>
      <w:rFonts w:ascii="Arial" w:hAnsi="Arial"/>
      <w:sz w:val="36"/>
    </w:rPr>
  </w:style>
  <w:style w:type="paragraph" w:customStyle="1" w:styleId="Heading2Unnumbered">
    <w:name w:val="Heading 2 Unnumbered"/>
    <w:basedOn w:val="2"/>
    <w:rsid w:val="005055DE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textAlignment w:val="auto"/>
    </w:pPr>
    <w:rPr>
      <w:rFonts w:ascii="Times New Roman" w:hAnsi="Times New Roman" w:cs="Arial"/>
      <w:b/>
      <w:bCs/>
      <w:iCs/>
      <w:sz w:val="24"/>
      <w:szCs w:val="28"/>
      <w:lang w:val="en-GB" w:eastAsia="ja-JP"/>
    </w:rPr>
  </w:style>
  <w:style w:type="paragraph" w:styleId="afa">
    <w:name w:val="Revision"/>
    <w:hidden/>
    <w:uiPriority w:val="99"/>
    <w:rsid w:val="005055DE"/>
    <w:rPr>
      <w:rFonts w:ascii="Times New Roman" w:hAnsi="Times New Roman"/>
      <w:sz w:val="24"/>
      <w:szCs w:val="24"/>
      <w:lang w:val="en-GB" w:eastAsia="ja-JP"/>
    </w:rPr>
  </w:style>
  <w:style w:type="character" w:customStyle="1" w:styleId="mh">
    <w:name w:val="m_h"/>
    <w:rsid w:val="005055DE"/>
  </w:style>
  <w:style w:type="paragraph" w:styleId="TOC">
    <w:name w:val="TOC Heading"/>
    <w:basedOn w:val="1"/>
    <w:next w:val="a"/>
    <w:uiPriority w:val="39"/>
    <w:semiHidden/>
    <w:unhideWhenUsed/>
    <w:qFormat/>
    <w:rsid w:val="005055DE"/>
    <w:pPr>
      <w:numPr>
        <w:numId w:val="0"/>
      </w:numP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ja-JP"/>
    </w:rPr>
  </w:style>
  <w:style w:type="character" w:styleId="afb">
    <w:name w:val="Emphasis"/>
    <w:rsid w:val="005055DE"/>
    <w:rPr>
      <w:i/>
      <w:iCs/>
    </w:rPr>
  </w:style>
  <w:style w:type="paragraph" w:styleId="afc">
    <w:name w:val="Subtitle"/>
    <w:basedOn w:val="a"/>
    <w:next w:val="a"/>
    <w:link w:val="Char6"/>
    <w:rsid w:val="00E86731"/>
    <w:pPr>
      <w:numPr>
        <w:ilvl w:val="1"/>
      </w:numPr>
      <w:overflowPunct/>
      <w:autoSpaceDE/>
      <w:autoSpaceDN/>
      <w:adjustRightInd/>
      <w:spacing w:before="120" w:after="0"/>
      <w:textAlignment w:val="auto"/>
    </w:pPr>
    <w:rPr>
      <w:rFonts w:ascii="Cambria" w:hAnsi="Cambria"/>
      <w:i/>
      <w:iCs/>
      <w:color w:val="4F81BD"/>
      <w:spacing w:val="15"/>
      <w:szCs w:val="24"/>
      <w:lang w:eastAsia="ja-JP"/>
    </w:rPr>
  </w:style>
  <w:style w:type="character" w:customStyle="1" w:styleId="Char6">
    <w:name w:val="副标题 Char"/>
    <w:link w:val="afc"/>
    <w:rsid w:val="00E86731"/>
    <w:rPr>
      <w:rFonts w:ascii="Cambria" w:eastAsia="宋体" w:hAnsi="Cambria"/>
      <w:i/>
      <w:iCs/>
      <w:color w:val="4F81BD"/>
      <w:spacing w:val="15"/>
      <w:sz w:val="24"/>
      <w:szCs w:val="24"/>
      <w:lang w:val="en-GB" w:eastAsia="ja-JP"/>
    </w:rPr>
  </w:style>
  <w:style w:type="character" w:styleId="afd">
    <w:name w:val="Strong"/>
    <w:uiPriority w:val="22"/>
    <w:qFormat/>
    <w:rsid w:val="00E86731"/>
    <w:rPr>
      <w:b/>
      <w:bCs/>
    </w:rPr>
  </w:style>
  <w:style w:type="paragraph" w:styleId="afe">
    <w:name w:val="Quote"/>
    <w:basedOn w:val="a"/>
    <w:next w:val="a"/>
    <w:link w:val="Char7"/>
    <w:uiPriority w:val="29"/>
    <w:rsid w:val="00E86731"/>
    <w:pPr>
      <w:overflowPunct/>
      <w:autoSpaceDE/>
      <w:autoSpaceDN/>
      <w:adjustRightInd/>
      <w:spacing w:before="120" w:after="0"/>
      <w:textAlignment w:val="auto"/>
    </w:pPr>
    <w:rPr>
      <w:i/>
      <w:iCs/>
      <w:color w:val="000000"/>
      <w:szCs w:val="24"/>
      <w:lang w:eastAsia="ja-JP"/>
    </w:rPr>
  </w:style>
  <w:style w:type="character" w:customStyle="1" w:styleId="Char7">
    <w:name w:val="引用 Char"/>
    <w:link w:val="afe"/>
    <w:uiPriority w:val="29"/>
    <w:rsid w:val="00E86731"/>
    <w:rPr>
      <w:rFonts w:ascii="Times New Roman" w:eastAsia="宋体" w:hAnsi="Times New Roman"/>
      <w:i/>
      <w:iCs/>
      <w:color w:val="000000"/>
      <w:sz w:val="24"/>
      <w:szCs w:val="24"/>
      <w:lang w:val="en-GB" w:eastAsia="ja-JP"/>
    </w:rPr>
  </w:style>
  <w:style w:type="character" w:customStyle="1" w:styleId="TabletextChar">
    <w:name w:val="Table_text Char"/>
    <w:link w:val="Tabletext"/>
    <w:locked/>
    <w:rsid w:val="00346697"/>
    <w:rPr>
      <w:rFonts w:ascii="Times New Roman" w:hAnsi="Times New Roman"/>
      <w:sz w:val="22"/>
      <w:lang w:val="en-GB"/>
    </w:rPr>
  </w:style>
  <w:style w:type="character" w:customStyle="1" w:styleId="Char2">
    <w:name w:val="文档结构图 Char"/>
    <w:link w:val="ad"/>
    <w:uiPriority w:val="99"/>
    <w:rsid w:val="00346697"/>
    <w:rPr>
      <w:rFonts w:ascii="Tahoma" w:hAnsi="Tahoma" w:cs="Tahoma"/>
      <w:shd w:val="clear" w:color="auto" w:fill="000080"/>
      <w:lang w:val="en-GB"/>
    </w:rPr>
  </w:style>
  <w:style w:type="paragraph" w:customStyle="1" w:styleId="LSDeadline">
    <w:name w:val="LSDeadline"/>
    <w:basedOn w:val="a"/>
    <w:rsid w:val="00346697"/>
    <w:pPr>
      <w:overflowPunct/>
      <w:autoSpaceDE/>
      <w:autoSpaceDN/>
      <w:adjustRightInd/>
      <w:spacing w:before="120" w:after="0"/>
      <w:textAlignment w:val="auto"/>
    </w:pPr>
    <w:rPr>
      <w:b/>
      <w:bCs/>
      <w:szCs w:val="24"/>
      <w:lang w:eastAsia="ja-JP"/>
    </w:rPr>
  </w:style>
  <w:style w:type="paragraph" w:customStyle="1" w:styleId="LSFor">
    <w:name w:val="LSFor"/>
    <w:basedOn w:val="a"/>
    <w:rsid w:val="00346697"/>
    <w:pPr>
      <w:overflowPunct/>
      <w:autoSpaceDE/>
      <w:autoSpaceDN/>
      <w:adjustRightInd/>
      <w:spacing w:before="120" w:after="0"/>
      <w:textAlignment w:val="auto"/>
    </w:pPr>
    <w:rPr>
      <w:b/>
      <w:bCs/>
      <w:szCs w:val="24"/>
      <w:lang w:eastAsia="ja-JP"/>
    </w:rPr>
  </w:style>
  <w:style w:type="paragraph" w:customStyle="1" w:styleId="LSSource">
    <w:name w:val="LSSource"/>
    <w:basedOn w:val="a"/>
    <w:rsid w:val="00346697"/>
    <w:pPr>
      <w:overflowPunct/>
      <w:autoSpaceDE/>
      <w:autoSpaceDN/>
      <w:adjustRightInd/>
      <w:spacing w:before="120" w:after="0"/>
      <w:textAlignment w:val="auto"/>
    </w:pPr>
    <w:rPr>
      <w:b/>
      <w:bCs/>
      <w:szCs w:val="24"/>
      <w:lang w:eastAsia="ja-JP"/>
    </w:rPr>
  </w:style>
  <w:style w:type="paragraph" w:customStyle="1" w:styleId="LSTitle">
    <w:name w:val="LSTitle"/>
    <w:basedOn w:val="a"/>
    <w:rsid w:val="00346697"/>
    <w:pPr>
      <w:overflowPunct/>
      <w:autoSpaceDE/>
      <w:autoSpaceDN/>
      <w:adjustRightInd/>
      <w:spacing w:before="120" w:after="0"/>
      <w:textAlignment w:val="auto"/>
    </w:pPr>
    <w:rPr>
      <w:b/>
      <w:bCs/>
      <w:szCs w:val="24"/>
      <w:lang w:eastAsia="ja-JP"/>
    </w:rPr>
  </w:style>
  <w:style w:type="paragraph" w:customStyle="1" w:styleId="LSTo">
    <w:name w:val="LSTo"/>
    <w:basedOn w:val="a"/>
    <w:rsid w:val="00346697"/>
    <w:pPr>
      <w:overflowPunct/>
      <w:autoSpaceDE/>
      <w:autoSpaceDN/>
      <w:adjustRightInd/>
      <w:spacing w:before="120" w:after="0"/>
      <w:textAlignment w:val="auto"/>
    </w:pPr>
    <w:rPr>
      <w:b/>
      <w:bCs/>
      <w:szCs w:val="24"/>
      <w:lang w:eastAsia="ja-JP"/>
    </w:rPr>
  </w:style>
  <w:style w:type="paragraph" w:customStyle="1" w:styleId="References">
    <w:name w:val="References"/>
    <w:basedOn w:val="a"/>
    <w:rsid w:val="00346697"/>
    <w:pPr>
      <w:widowControl w:val="0"/>
      <w:numPr>
        <w:numId w:val="9"/>
      </w:numPr>
      <w:overflowPunct/>
      <w:autoSpaceDE/>
      <w:autoSpaceDN/>
      <w:adjustRightInd/>
      <w:spacing w:before="120" w:after="0"/>
      <w:textAlignment w:val="auto"/>
    </w:pPr>
    <w:rPr>
      <w:szCs w:val="24"/>
      <w:lang w:eastAsia="zh-CN"/>
    </w:rPr>
  </w:style>
  <w:style w:type="paragraph" w:customStyle="1" w:styleId="NormalITU">
    <w:name w:val="Normal_ITU"/>
    <w:basedOn w:val="a"/>
    <w:rsid w:val="00346697"/>
    <w:pPr>
      <w:overflowPunct/>
      <w:autoSpaceDE/>
      <w:autoSpaceDN/>
      <w:adjustRightInd/>
      <w:spacing w:before="120" w:after="0"/>
      <w:textAlignment w:val="auto"/>
    </w:pPr>
    <w:rPr>
      <w:rFonts w:cs="Arial"/>
      <w:szCs w:val="24"/>
      <w:lang w:val="en-US" w:eastAsia="ja-JP"/>
    </w:rPr>
  </w:style>
  <w:style w:type="character" w:customStyle="1" w:styleId="EXChar">
    <w:name w:val="EX Char"/>
    <w:rsid w:val="00E26F0B"/>
    <w:rPr>
      <w:lang w:eastAsia="en-US"/>
    </w:rPr>
  </w:style>
  <w:style w:type="paragraph" w:customStyle="1" w:styleId="NormalParagraph">
    <w:name w:val="Normal Paragraph"/>
    <w:qFormat/>
    <w:rsid w:val="00536B2E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styleId="aff">
    <w:name w:val="Body Text"/>
    <w:basedOn w:val="a"/>
    <w:link w:val="Char8"/>
    <w:qFormat/>
    <w:rsid w:val="00A25EC7"/>
    <w:rPr>
      <w:sz w:val="20"/>
    </w:rPr>
  </w:style>
  <w:style w:type="character" w:customStyle="1" w:styleId="Char8">
    <w:name w:val="正文文本 Char"/>
    <w:link w:val="aff"/>
    <w:rsid w:val="00A25EC7"/>
    <w:rPr>
      <w:rFonts w:ascii="Times New Roman" w:hAnsi="Times New Roman"/>
      <w:lang w:val="en-GB"/>
    </w:rPr>
  </w:style>
  <w:style w:type="paragraph" w:styleId="5">
    <w:name w:val="List Number 5"/>
    <w:basedOn w:val="a"/>
    <w:rsid w:val="00995739"/>
    <w:pPr>
      <w:numPr>
        <w:numId w:val="22"/>
      </w:numPr>
      <w:tabs>
        <w:tab w:val="right" w:pos="9360"/>
      </w:tabs>
      <w:overflowPunct/>
      <w:autoSpaceDE/>
      <w:autoSpaceDN/>
      <w:adjustRightInd/>
      <w:spacing w:before="120" w:after="120"/>
      <w:ind w:left="2635"/>
      <w:jc w:val="both"/>
      <w:textAlignment w:val="auto"/>
    </w:pPr>
    <w:rPr>
      <w:rFonts w:ascii="Helvetica" w:hAnsi="Helvetica"/>
      <w:szCs w:val="24"/>
      <w:lang w:val="en-US"/>
    </w:rPr>
  </w:style>
  <w:style w:type="numbering" w:customStyle="1" w:styleId="List1">
    <w:name w:val="List 1"/>
    <w:autoRedefine/>
    <w:rsid w:val="00995739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8FD68D2-2FF4-407F-AE5D-D1085FB0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7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Qualcomm Incorporated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CTPClassification=CTP_PUBLIC:VisualMarkings=</cp:keywords>
  <cp:lastModifiedBy>huawei</cp:lastModifiedBy>
  <cp:revision>8</cp:revision>
  <dcterms:created xsi:type="dcterms:W3CDTF">2017-01-11T17:08:00Z</dcterms:created>
  <dcterms:modified xsi:type="dcterms:W3CDTF">2017-01-16T09:07:00Z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ff5b158a-9722-4c94-b458-e9ed3286235b</vt:lpwstr>
  </property>
  <property fmtid="{D5CDD505-2E9C-101B-9397-08002B2CF9AE}" pid="4" name="CTP_TimeStamp">
    <vt:lpwstr>2016-10-27 12:19:02Z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(2)2Y0vgvQofhaheSaLvM9tnv958rRc0ldpz5EfRudvvnYKNXZGfyVs0gH6rOtCHkat80pkOSXV
kq1leYdPBO3MfNufdBxFOySVNOFxNpNLtMpKU3V+ih0gOJVjqUAUjK8IJKy/+IaUVdJmzqUU
E0gk5N07RxY79CAxr+2AEnIqL5mrLhwhx9oDTJ/JXbCcspi8zyKRkwZfmuFs3jaSO5na6iwl
0fF/kKegSm77IsHKyj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vdUGe4qViTxQ4XYyknDL0vtT7CD2TJIc7rg4SXKYW0EHj++Cqtn7GW
CSNB+kxLr9jMrJJFVcmqwYZRo9sCbdoc29Vb8DbCuosh4zPI9+s4wuA2OADb3KFyEO2YoaYQ
8HCUPeQX+yN2X9WzoKfkGF2CzRmU/VPQFPB8iEaqtPHKeUCsdebeVVrcSqMVNyWMn96Ai8B1
yusqkKxP51WYUq1F</vt:lpwstr>
  </property>
  <property fmtid="{D5CDD505-2E9C-101B-9397-08002B2CF9AE}" pid="12" name="_2015_ms_pID_7253431_00">
    <vt:lpwstr>_2015_ms_pID_7253431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1484037539</vt:lpwstr>
  </property>
</Properties>
</file>